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947" w:rsidRPr="00334C96" w:rsidRDefault="00334C96" w:rsidP="00627EA7">
      <w:pPr>
        <w:pStyle w:val="DocumentTitle"/>
        <w:ind w:left="3600" w:firstLine="720"/>
        <w:rPr>
          <w:sz w:val="52"/>
          <w:szCs w:val="52"/>
        </w:rPr>
      </w:pPr>
      <w:proofErr w:type="spellStart"/>
      <w:r w:rsidRPr="00334C96">
        <w:rPr>
          <w:sz w:val="52"/>
          <w:szCs w:val="52"/>
        </w:rPr>
        <w:t>EZConfig</w:t>
      </w:r>
      <w:proofErr w:type="spellEnd"/>
      <w:r w:rsidR="00136A5F">
        <w:rPr>
          <w:sz w:val="52"/>
          <w:szCs w:val="52"/>
        </w:rPr>
        <w:t>-</w:t>
      </w:r>
      <w:r w:rsidR="00782DFE">
        <w:rPr>
          <w:sz w:val="52"/>
          <w:szCs w:val="52"/>
        </w:rPr>
        <w:t xml:space="preserve">Scanning </w:t>
      </w:r>
      <w:r w:rsidR="00570721">
        <w:rPr>
          <w:sz w:val="52"/>
          <w:szCs w:val="52"/>
        </w:rPr>
        <w:t>v4</w:t>
      </w:r>
    </w:p>
    <w:p w:rsidR="00E577B5" w:rsidRDefault="001866A7" w:rsidP="00627EA7">
      <w:pPr>
        <w:pStyle w:val="TOCHeading"/>
        <w:jc w:val="right"/>
      </w:pPr>
      <w:bookmarkStart w:id="0" w:name="_Toc83814250"/>
      <w:bookmarkStart w:id="1" w:name="_Toc83816087"/>
      <w:bookmarkStart w:id="2" w:name="_Toc83817035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1D24DE">
        <w:t xml:space="preserve">    </w:t>
      </w:r>
      <w:r>
        <w:t xml:space="preserve">  </w:t>
      </w:r>
      <w:r w:rsidR="00627EA7">
        <w:tab/>
      </w:r>
      <w:r w:rsidR="00627EA7">
        <w:tab/>
      </w:r>
      <w:r w:rsidR="00570721" w:rsidRPr="00570721">
        <w:rPr>
          <w:rFonts w:ascii="Arial" w:hAnsi="Arial" w:cs="Arial"/>
          <w:bCs w:val="0"/>
          <w:color w:val="4F81BD"/>
          <w:sz w:val="52"/>
          <w:szCs w:val="52"/>
        </w:rPr>
        <w:t>Version: 4.5</w:t>
      </w:r>
      <w:r w:rsidR="00BD3A62">
        <w:rPr>
          <w:rFonts w:ascii="Arial" w:hAnsi="Arial" w:cs="Arial"/>
          <w:bCs w:val="0"/>
          <w:color w:val="4F81BD"/>
          <w:sz w:val="52"/>
          <w:szCs w:val="52"/>
        </w:rPr>
        <w:t>.3</w:t>
      </w:r>
      <w:r w:rsidR="003C3583">
        <w:rPr>
          <w:rFonts w:ascii="Arial" w:hAnsi="Arial" w:cs="Arial"/>
          <w:bCs w:val="0"/>
          <w:color w:val="4F81BD"/>
          <w:sz w:val="52"/>
          <w:szCs w:val="52"/>
        </w:rPr>
        <w:t>4</w:t>
      </w:r>
    </w:p>
    <w:p w:rsidR="00E577B5" w:rsidRDefault="00E577B5">
      <w:pPr>
        <w:pStyle w:val="TOCHeading"/>
      </w:pPr>
    </w:p>
    <w:p w:rsidR="00E577B5" w:rsidRDefault="00E577B5">
      <w:pPr>
        <w:pStyle w:val="TOCHeading"/>
      </w:pPr>
    </w:p>
    <w:p w:rsidR="00E577B5" w:rsidRDefault="00E577B5">
      <w:pPr>
        <w:pStyle w:val="TOCHeading"/>
      </w:pPr>
    </w:p>
    <w:p w:rsidR="00E577B5" w:rsidRDefault="00E577B5">
      <w:pPr>
        <w:pStyle w:val="TOCHeading"/>
      </w:pPr>
    </w:p>
    <w:p w:rsidR="00E577B5" w:rsidRDefault="00E577B5">
      <w:pPr>
        <w:pStyle w:val="TOCHeading"/>
      </w:pPr>
    </w:p>
    <w:p w:rsidR="00E577B5" w:rsidRDefault="00E577B5">
      <w:pPr>
        <w:pStyle w:val="TOCHeading"/>
      </w:pPr>
    </w:p>
    <w:p w:rsidR="00E577B5" w:rsidRDefault="00E577B5">
      <w:pPr>
        <w:pStyle w:val="TOCHeading"/>
      </w:pPr>
    </w:p>
    <w:p w:rsidR="00E577B5" w:rsidRDefault="00E577B5">
      <w:pPr>
        <w:pStyle w:val="TOCHeading"/>
      </w:pPr>
    </w:p>
    <w:p w:rsidR="00E577B5" w:rsidRDefault="00E577B5">
      <w:pPr>
        <w:pStyle w:val="TOCHeading"/>
      </w:pPr>
    </w:p>
    <w:p w:rsidR="00E577B5" w:rsidRDefault="00E577B5">
      <w:pPr>
        <w:pStyle w:val="TOCHeading"/>
      </w:pPr>
    </w:p>
    <w:p w:rsidR="00E577B5" w:rsidRDefault="00E577B5">
      <w:pPr>
        <w:pStyle w:val="TOCHeading"/>
      </w:pPr>
    </w:p>
    <w:p w:rsidR="00E577B5" w:rsidRDefault="00E577B5">
      <w:pPr>
        <w:pStyle w:val="TOCHeading"/>
      </w:pPr>
    </w:p>
    <w:p w:rsidR="00E577B5" w:rsidRDefault="00E577B5" w:rsidP="00E577B5"/>
    <w:p w:rsidR="00E577B5" w:rsidRPr="00E577B5" w:rsidRDefault="00E577B5" w:rsidP="00E577B5"/>
    <w:p w:rsidR="00E577B5" w:rsidRDefault="00E577B5">
      <w:pPr>
        <w:pStyle w:val="TOCHeading"/>
      </w:pPr>
    </w:p>
    <w:sdt>
      <w:sdtPr>
        <w:rPr>
          <w:rFonts w:ascii="Arial" w:hAnsi="Arial" w:cs="Arial"/>
          <w:b w:val="0"/>
          <w:bCs w:val="0"/>
          <w:color w:val="auto"/>
          <w:sz w:val="20"/>
          <w:szCs w:val="20"/>
        </w:rPr>
        <w:id w:val="447210625"/>
        <w:docPartObj>
          <w:docPartGallery w:val="Table of Contents"/>
          <w:docPartUnique/>
        </w:docPartObj>
      </w:sdtPr>
      <w:sdtEndPr/>
      <w:sdtContent>
        <w:p w:rsidR="00E577B5" w:rsidRDefault="00E577B5">
          <w:pPr>
            <w:pStyle w:val="TOCHeading"/>
          </w:pPr>
          <w:r>
            <w:t>Table of Contents</w:t>
          </w:r>
        </w:p>
        <w:p w:rsidR="00736141" w:rsidRDefault="003865A5">
          <w:pPr>
            <w:pStyle w:val="TOC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zh-CN"/>
            </w:rPr>
          </w:pPr>
          <w:r>
            <w:fldChar w:fldCharType="begin"/>
          </w:r>
          <w:r w:rsidR="00E577B5">
            <w:instrText xml:space="preserve"> TOC \o "1-3" \h \z \u </w:instrText>
          </w:r>
          <w:r>
            <w:fldChar w:fldCharType="separate"/>
          </w:r>
          <w:hyperlink w:anchor="_Toc515970940" w:history="1">
            <w:r w:rsidR="00736141" w:rsidRPr="00C466B8">
              <w:rPr>
                <w:rStyle w:val="Hyperlink"/>
              </w:rPr>
              <w:t>1</w:t>
            </w:r>
            <w:r w:rsidR="00736141">
              <w:rPr>
                <w:rFonts w:asciiTheme="minorHAnsi" w:eastAsiaTheme="minorEastAsia" w:hAnsiTheme="minorHAnsi" w:cstheme="minorBidi"/>
                <w:b w:val="0"/>
                <w:sz w:val="22"/>
                <w:szCs w:val="22"/>
                <w:lang w:eastAsia="zh-CN"/>
              </w:rPr>
              <w:tab/>
            </w:r>
            <w:r w:rsidR="00736141" w:rsidRPr="00C466B8">
              <w:rPr>
                <w:rStyle w:val="Hyperlink"/>
              </w:rPr>
              <w:t>Overview</w:t>
            </w:r>
            <w:r w:rsidR="00736141">
              <w:rPr>
                <w:webHidden/>
              </w:rPr>
              <w:tab/>
            </w:r>
            <w:r w:rsidR="00736141">
              <w:rPr>
                <w:webHidden/>
              </w:rPr>
              <w:fldChar w:fldCharType="begin"/>
            </w:r>
            <w:r w:rsidR="00736141">
              <w:rPr>
                <w:webHidden/>
              </w:rPr>
              <w:instrText xml:space="preserve"> PAGEREF _Toc515970940 \h </w:instrText>
            </w:r>
            <w:r w:rsidR="00736141">
              <w:rPr>
                <w:webHidden/>
              </w:rPr>
            </w:r>
            <w:r w:rsidR="00736141">
              <w:rPr>
                <w:webHidden/>
              </w:rPr>
              <w:fldChar w:fldCharType="separate"/>
            </w:r>
            <w:r w:rsidR="00736141">
              <w:rPr>
                <w:webHidden/>
              </w:rPr>
              <w:t>3</w:t>
            </w:r>
            <w:r w:rsidR="00736141">
              <w:rPr>
                <w:webHidden/>
              </w:rPr>
              <w:fldChar w:fldCharType="end"/>
            </w:r>
          </w:hyperlink>
        </w:p>
        <w:p w:rsidR="00736141" w:rsidRDefault="00A75A89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eastAsia="zh-CN"/>
            </w:rPr>
          </w:pPr>
          <w:hyperlink w:anchor="_Toc515970941" w:history="1">
            <w:r w:rsidR="00736141" w:rsidRPr="00C466B8">
              <w:rPr>
                <w:rStyle w:val="Hyperlink"/>
              </w:rPr>
              <w:t>1.1</w:t>
            </w:r>
            <w:r w:rsidR="00736141">
              <w:rPr>
                <w:rFonts w:asciiTheme="minorHAnsi" w:eastAsiaTheme="minorEastAsia" w:hAnsiTheme="minorHAnsi" w:cstheme="minorBidi"/>
                <w:sz w:val="22"/>
                <w:szCs w:val="22"/>
                <w:lang w:eastAsia="zh-CN"/>
              </w:rPr>
              <w:tab/>
            </w:r>
            <w:r w:rsidR="00736141" w:rsidRPr="00C466B8">
              <w:rPr>
                <w:rStyle w:val="Hyperlink"/>
              </w:rPr>
              <w:t>Supported Browser</w:t>
            </w:r>
            <w:r w:rsidR="00736141">
              <w:rPr>
                <w:webHidden/>
              </w:rPr>
              <w:tab/>
            </w:r>
            <w:r w:rsidR="00736141">
              <w:rPr>
                <w:webHidden/>
              </w:rPr>
              <w:fldChar w:fldCharType="begin"/>
            </w:r>
            <w:r w:rsidR="00736141">
              <w:rPr>
                <w:webHidden/>
              </w:rPr>
              <w:instrText xml:space="preserve"> PAGEREF _Toc515970941 \h </w:instrText>
            </w:r>
            <w:r w:rsidR="00736141">
              <w:rPr>
                <w:webHidden/>
              </w:rPr>
            </w:r>
            <w:r w:rsidR="00736141">
              <w:rPr>
                <w:webHidden/>
              </w:rPr>
              <w:fldChar w:fldCharType="separate"/>
            </w:r>
            <w:r w:rsidR="00736141">
              <w:rPr>
                <w:webHidden/>
              </w:rPr>
              <w:t>3</w:t>
            </w:r>
            <w:r w:rsidR="00736141">
              <w:rPr>
                <w:webHidden/>
              </w:rPr>
              <w:fldChar w:fldCharType="end"/>
            </w:r>
          </w:hyperlink>
        </w:p>
        <w:p w:rsidR="00736141" w:rsidRDefault="00A75A89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eastAsia="zh-CN"/>
            </w:rPr>
          </w:pPr>
          <w:hyperlink w:anchor="_Toc515970942" w:history="1">
            <w:r w:rsidR="00736141" w:rsidRPr="00C466B8">
              <w:rPr>
                <w:rStyle w:val="Hyperlink"/>
              </w:rPr>
              <w:t>1.2</w:t>
            </w:r>
            <w:r w:rsidR="00736141">
              <w:rPr>
                <w:rFonts w:asciiTheme="minorHAnsi" w:eastAsiaTheme="minorEastAsia" w:hAnsiTheme="minorHAnsi" w:cstheme="minorBidi"/>
                <w:sz w:val="22"/>
                <w:szCs w:val="22"/>
                <w:lang w:eastAsia="zh-CN"/>
              </w:rPr>
              <w:tab/>
            </w:r>
            <w:r w:rsidR="00736141" w:rsidRPr="00C466B8">
              <w:rPr>
                <w:rStyle w:val="Hyperlink"/>
              </w:rPr>
              <w:t>Communication Interfaces Supported</w:t>
            </w:r>
            <w:r w:rsidR="00736141">
              <w:rPr>
                <w:webHidden/>
              </w:rPr>
              <w:tab/>
            </w:r>
            <w:r w:rsidR="00736141">
              <w:rPr>
                <w:webHidden/>
              </w:rPr>
              <w:fldChar w:fldCharType="begin"/>
            </w:r>
            <w:r w:rsidR="00736141">
              <w:rPr>
                <w:webHidden/>
              </w:rPr>
              <w:instrText xml:space="preserve"> PAGEREF _Toc515970942 \h </w:instrText>
            </w:r>
            <w:r w:rsidR="00736141">
              <w:rPr>
                <w:webHidden/>
              </w:rPr>
            </w:r>
            <w:r w:rsidR="00736141">
              <w:rPr>
                <w:webHidden/>
              </w:rPr>
              <w:fldChar w:fldCharType="separate"/>
            </w:r>
            <w:r w:rsidR="00736141">
              <w:rPr>
                <w:webHidden/>
              </w:rPr>
              <w:t>3</w:t>
            </w:r>
            <w:r w:rsidR="00736141">
              <w:rPr>
                <w:webHidden/>
              </w:rPr>
              <w:fldChar w:fldCharType="end"/>
            </w:r>
          </w:hyperlink>
        </w:p>
        <w:p w:rsidR="00736141" w:rsidRDefault="00A75A89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eastAsia="zh-CN"/>
            </w:rPr>
          </w:pPr>
          <w:hyperlink w:anchor="_Toc515970943" w:history="1">
            <w:r w:rsidR="00736141" w:rsidRPr="00C466B8">
              <w:rPr>
                <w:rStyle w:val="Hyperlink"/>
              </w:rPr>
              <w:t>1.3</w:t>
            </w:r>
            <w:r w:rsidR="00736141">
              <w:rPr>
                <w:rFonts w:asciiTheme="minorHAnsi" w:eastAsiaTheme="minorEastAsia" w:hAnsiTheme="minorHAnsi" w:cstheme="minorBidi"/>
                <w:sz w:val="22"/>
                <w:szCs w:val="22"/>
                <w:lang w:eastAsia="zh-CN"/>
              </w:rPr>
              <w:tab/>
            </w:r>
            <w:r w:rsidR="00736141" w:rsidRPr="00C466B8">
              <w:rPr>
                <w:rStyle w:val="Hyperlink"/>
              </w:rPr>
              <w:t>Platform Supported</w:t>
            </w:r>
            <w:r w:rsidR="00736141">
              <w:rPr>
                <w:webHidden/>
              </w:rPr>
              <w:tab/>
            </w:r>
            <w:r w:rsidR="00736141">
              <w:rPr>
                <w:webHidden/>
              </w:rPr>
              <w:fldChar w:fldCharType="begin"/>
            </w:r>
            <w:r w:rsidR="00736141">
              <w:rPr>
                <w:webHidden/>
              </w:rPr>
              <w:instrText xml:space="preserve"> PAGEREF _Toc515970943 \h </w:instrText>
            </w:r>
            <w:r w:rsidR="00736141">
              <w:rPr>
                <w:webHidden/>
              </w:rPr>
            </w:r>
            <w:r w:rsidR="00736141">
              <w:rPr>
                <w:webHidden/>
              </w:rPr>
              <w:fldChar w:fldCharType="separate"/>
            </w:r>
            <w:r w:rsidR="00736141">
              <w:rPr>
                <w:webHidden/>
              </w:rPr>
              <w:t>3</w:t>
            </w:r>
            <w:r w:rsidR="00736141">
              <w:rPr>
                <w:webHidden/>
              </w:rPr>
              <w:fldChar w:fldCharType="end"/>
            </w:r>
          </w:hyperlink>
        </w:p>
        <w:p w:rsidR="00736141" w:rsidRDefault="00A75A89">
          <w:pPr>
            <w:pStyle w:val="TOC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zh-CN"/>
            </w:rPr>
          </w:pPr>
          <w:hyperlink w:anchor="_Toc515970944" w:history="1">
            <w:r w:rsidR="00736141" w:rsidRPr="00C466B8">
              <w:rPr>
                <w:rStyle w:val="Hyperlink"/>
              </w:rPr>
              <w:t>2</w:t>
            </w:r>
            <w:r w:rsidR="00736141">
              <w:rPr>
                <w:rFonts w:asciiTheme="minorHAnsi" w:eastAsiaTheme="minorEastAsia" w:hAnsiTheme="minorHAnsi" w:cstheme="minorBidi"/>
                <w:b w:val="0"/>
                <w:sz w:val="22"/>
                <w:szCs w:val="22"/>
                <w:lang w:eastAsia="zh-CN"/>
              </w:rPr>
              <w:tab/>
            </w:r>
            <w:r w:rsidR="00736141" w:rsidRPr="00C466B8">
              <w:rPr>
                <w:rStyle w:val="Hyperlink"/>
              </w:rPr>
              <w:t>Overview of Release</w:t>
            </w:r>
            <w:r w:rsidR="00736141">
              <w:rPr>
                <w:webHidden/>
              </w:rPr>
              <w:tab/>
            </w:r>
            <w:r w:rsidR="00736141">
              <w:rPr>
                <w:webHidden/>
              </w:rPr>
              <w:fldChar w:fldCharType="begin"/>
            </w:r>
            <w:r w:rsidR="00736141">
              <w:rPr>
                <w:webHidden/>
              </w:rPr>
              <w:instrText xml:space="preserve"> PAGEREF _Toc515970944 \h </w:instrText>
            </w:r>
            <w:r w:rsidR="00736141">
              <w:rPr>
                <w:webHidden/>
              </w:rPr>
            </w:r>
            <w:r w:rsidR="00736141">
              <w:rPr>
                <w:webHidden/>
              </w:rPr>
              <w:fldChar w:fldCharType="separate"/>
            </w:r>
            <w:r w:rsidR="00736141">
              <w:rPr>
                <w:webHidden/>
              </w:rPr>
              <w:t>4</w:t>
            </w:r>
            <w:r w:rsidR="00736141">
              <w:rPr>
                <w:webHidden/>
              </w:rPr>
              <w:fldChar w:fldCharType="end"/>
            </w:r>
          </w:hyperlink>
        </w:p>
        <w:p w:rsidR="00736141" w:rsidRDefault="00A75A89">
          <w:pPr>
            <w:pStyle w:val="TOC3"/>
            <w:rPr>
              <w:rFonts w:asciiTheme="minorHAnsi" w:eastAsiaTheme="minorEastAsia" w:hAnsiTheme="minorHAnsi" w:cstheme="minorBidi"/>
              <w:sz w:val="22"/>
              <w:szCs w:val="22"/>
              <w:lang w:eastAsia="zh-CN"/>
            </w:rPr>
          </w:pPr>
          <w:hyperlink w:anchor="_Toc515970945" w:history="1">
            <w:r w:rsidR="00736141" w:rsidRPr="00C466B8">
              <w:rPr>
                <w:rStyle w:val="Hyperlink"/>
              </w:rPr>
              <w:t>2.1.1</w:t>
            </w:r>
            <w:r w:rsidR="00736141">
              <w:rPr>
                <w:rFonts w:asciiTheme="minorHAnsi" w:eastAsiaTheme="minorEastAsia" w:hAnsiTheme="minorHAnsi" w:cstheme="minorBidi"/>
                <w:sz w:val="22"/>
                <w:szCs w:val="22"/>
                <w:lang w:eastAsia="zh-CN"/>
              </w:rPr>
              <w:tab/>
            </w:r>
            <w:r w:rsidR="00736141" w:rsidRPr="00C466B8">
              <w:rPr>
                <w:rStyle w:val="Hyperlink"/>
              </w:rPr>
              <w:t>Features</w:t>
            </w:r>
            <w:r w:rsidR="00736141">
              <w:rPr>
                <w:webHidden/>
              </w:rPr>
              <w:tab/>
            </w:r>
            <w:r w:rsidR="00736141">
              <w:rPr>
                <w:webHidden/>
              </w:rPr>
              <w:fldChar w:fldCharType="begin"/>
            </w:r>
            <w:r w:rsidR="00736141">
              <w:rPr>
                <w:webHidden/>
              </w:rPr>
              <w:instrText xml:space="preserve"> PAGEREF _Toc515970945 \h </w:instrText>
            </w:r>
            <w:r w:rsidR="00736141">
              <w:rPr>
                <w:webHidden/>
              </w:rPr>
            </w:r>
            <w:r w:rsidR="00736141">
              <w:rPr>
                <w:webHidden/>
              </w:rPr>
              <w:fldChar w:fldCharType="separate"/>
            </w:r>
            <w:r w:rsidR="00736141">
              <w:rPr>
                <w:webHidden/>
              </w:rPr>
              <w:t>4</w:t>
            </w:r>
            <w:r w:rsidR="00736141">
              <w:rPr>
                <w:webHidden/>
              </w:rPr>
              <w:fldChar w:fldCharType="end"/>
            </w:r>
          </w:hyperlink>
        </w:p>
        <w:p w:rsidR="00736141" w:rsidRDefault="00A75A89">
          <w:pPr>
            <w:pStyle w:val="TOC3"/>
            <w:rPr>
              <w:rFonts w:asciiTheme="minorHAnsi" w:eastAsiaTheme="minorEastAsia" w:hAnsiTheme="minorHAnsi" w:cstheme="minorBidi"/>
              <w:sz w:val="22"/>
              <w:szCs w:val="22"/>
              <w:lang w:eastAsia="zh-CN"/>
            </w:rPr>
          </w:pPr>
          <w:hyperlink w:anchor="_Toc515970946" w:history="1">
            <w:r w:rsidR="00736141" w:rsidRPr="00C466B8">
              <w:rPr>
                <w:rStyle w:val="Hyperlink"/>
              </w:rPr>
              <w:t>2.1.2</w:t>
            </w:r>
            <w:r w:rsidR="00736141">
              <w:rPr>
                <w:rFonts w:asciiTheme="minorHAnsi" w:eastAsiaTheme="minorEastAsia" w:hAnsiTheme="minorHAnsi" w:cstheme="minorBidi"/>
                <w:sz w:val="22"/>
                <w:szCs w:val="22"/>
                <w:lang w:eastAsia="zh-CN"/>
              </w:rPr>
              <w:tab/>
            </w:r>
            <w:r w:rsidR="00736141" w:rsidRPr="00C466B8">
              <w:rPr>
                <w:rStyle w:val="Hyperlink"/>
              </w:rPr>
              <w:t>Compatibility</w:t>
            </w:r>
            <w:r w:rsidR="00736141">
              <w:rPr>
                <w:webHidden/>
              </w:rPr>
              <w:tab/>
            </w:r>
            <w:r w:rsidR="00736141">
              <w:rPr>
                <w:webHidden/>
              </w:rPr>
              <w:fldChar w:fldCharType="begin"/>
            </w:r>
            <w:r w:rsidR="00736141">
              <w:rPr>
                <w:webHidden/>
              </w:rPr>
              <w:instrText xml:space="preserve"> PAGEREF _Toc515970946 \h </w:instrText>
            </w:r>
            <w:r w:rsidR="00736141">
              <w:rPr>
                <w:webHidden/>
              </w:rPr>
            </w:r>
            <w:r w:rsidR="00736141">
              <w:rPr>
                <w:webHidden/>
              </w:rPr>
              <w:fldChar w:fldCharType="separate"/>
            </w:r>
            <w:r w:rsidR="00736141">
              <w:rPr>
                <w:webHidden/>
              </w:rPr>
              <w:t>5</w:t>
            </w:r>
            <w:r w:rsidR="00736141">
              <w:rPr>
                <w:webHidden/>
              </w:rPr>
              <w:fldChar w:fldCharType="end"/>
            </w:r>
          </w:hyperlink>
        </w:p>
        <w:p w:rsidR="00736141" w:rsidRDefault="00A75A89">
          <w:pPr>
            <w:pStyle w:val="TOC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zh-CN"/>
            </w:rPr>
          </w:pPr>
          <w:hyperlink w:anchor="_Toc515970947" w:history="1">
            <w:r w:rsidR="00736141" w:rsidRPr="00C466B8">
              <w:rPr>
                <w:rStyle w:val="Hyperlink"/>
              </w:rPr>
              <w:t>3</w:t>
            </w:r>
            <w:r w:rsidR="00736141">
              <w:rPr>
                <w:rFonts w:asciiTheme="minorHAnsi" w:eastAsiaTheme="minorEastAsia" w:hAnsiTheme="minorHAnsi" w:cstheme="minorBidi"/>
                <w:b w:val="0"/>
                <w:sz w:val="22"/>
                <w:szCs w:val="22"/>
                <w:lang w:eastAsia="zh-CN"/>
              </w:rPr>
              <w:tab/>
            </w:r>
            <w:r w:rsidR="00736141" w:rsidRPr="00C466B8">
              <w:rPr>
                <w:rStyle w:val="Hyperlink"/>
              </w:rPr>
              <w:t>Pre-Requisites</w:t>
            </w:r>
            <w:r w:rsidR="00736141">
              <w:rPr>
                <w:webHidden/>
              </w:rPr>
              <w:tab/>
            </w:r>
            <w:r w:rsidR="00736141">
              <w:rPr>
                <w:webHidden/>
              </w:rPr>
              <w:fldChar w:fldCharType="begin"/>
            </w:r>
            <w:r w:rsidR="00736141">
              <w:rPr>
                <w:webHidden/>
              </w:rPr>
              <w:instrText xml:space="preserve"> PAGEREF _Toc515970947 \h </w:instrText>
            </w:r>
            <w:r w:rsidR="00736141">
              <w:rPr>
                <w:webHidden/>
              </w:rPr>
            </w:r>
            <w:r w:rsidR="00736141">
              <w:rPr>
                <w:webHidden/>
              </w:rPr>
              <w:fldChar w:fldCharType="separate"/>
            </w:r>
            <w:r w:rsidR="00736141">
              <w:rPr>
                <w:webHidden/>
              </w:rPr>
              <w:t>7</w:t>
            </w:r>
            <w:r w:rsidR="00736141">
              <w:rPr>
                <w:webHidden/>
              </w:rPr>
              <w:fldChar w:fldCharType="end"/>
            </w:r>
          </w:hyperlink>
        </w:p>
        <w:p w:rsidR="00736141" w:rsidRDefault="00A75A89">
          <w:pPr>
            <w:pStyle w:val="TOC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zh-CN"/>
            </w:rPr>
          </w:pPr>
          <w:hyperlink w:anchor="_Toc515970948" w:history="1">
            <w:r w:rsidR="00736141" w:rsidRPr="00C466B8">
              <w:rPr>
                <w:rStyle w:val="Hyperlink"/>
              </w:rPr>
              <w:t>4</w:t>
            </w:r>
            <w:r w:rsidR="00736141">
              <w:rPr>
                <w:rFonts w:asciiTheme="minorHAnsi" w:eastAsiaTheme="minorEastAsia" w:hAnsiTheme="minorHAnsi" w:cstheme="minorBidi"/>
                <w:b w:val="0"/>
                <w:sz w:val="22"/>
                <w:szCs w:val="22"/>
                <w:lang w:eastAsia="zh-CN"/>
              </w:rPr>
              <w:tab/>
            </w:r>
            <w:r w:rsidR="00736141" w:rsidRPr="00C466B8">
              <w:rPr>
                <w:rStyle w:val="Hyperlink"/>
              </w:rPr>
              <w:t>Limitations</w:t>
            </w:r>
            <w:r w:rsidR="00736141">
              <w:rPr>
                <w:webHidden/>
              </w:rPr>
              <w:tab/>
            </w:r>
            <w:r w:rsidR="00736141">
              <w:rPr>
                <w:webHidden/>
              </w:rPr>
              <w:fldChar w:fldCharType="begin"/>
            </w:r>
            <w:r w:rsidR="00736141">
              <w:rPr>
                <w:webHidden/>
              </w:rPr>
              <w:instrText xml:space="preserve"> PAGEREF _Toc515970948 \h </w:instrText>
            </w:r>
            <w:r w:rsidR="00736141">
              <w:rPr>
                <w:webHidden/>
              </w:rPr>
            </w:r>
            <w:r w:rsidR="00736141">
              <w:rPr>
                <w:webHidden/>
              </w:rPr>
              <w:fldChar w:fldCharType="separate"/>
            </w:r>
            <w:r w:rsidR="00736141">
              <w:rPr>
                <w:webHidden/>
              </w:rPr>
              <w:t>11</w:t>
            </w:r>
            <w:r w:rsidR="00736141">
              <w:rPr>
                <w:webHidden/>
              </w:rPr>
              <w:fldChar w:fldCharType="end"/>
            </w:r>
          </w:hyperlink>
        </w:p>
        <w:p w:rsidR="00736141" w:rsidRDefault="00A75A89">
          <w:pPr>
            <w:pStyle w:val="TOC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zh-CN"/>
            </w:rPr>
          </w:pPr>
          <w:hyperlink w:anchor="_Toc515970949" w:history="1">
            <w:r w:rsidR="00736141" w:rsidRPr="00C466B8">
              <w:rPr>
                <w:rStyle w:val="Hyperlink"/>
              </w:rPr>
              <w:t>5</w:t>
            </w:r>
            <w:r w:rsidR="00736141">
              <w:rPr>
                <w:rFonts w:asciiTheme="minorHAnsi" w:eastAsiaTheme="minorEastAsia" w:hAnsiTheme="minorHAnsi" w:cstheme="minorBidi"/>
                <w:b w:val="0"/>
                <w:sz w:val="22"/>
                <w:szCs w:val="22"/>
                <w:lang w:eastAsia="zh-CN"/>
              </w:rPr>
              <w:tab/>
            </w:r>
            <w:r w:rsidR="00736141" w:rsidRPr="00C466B8">
              <w:rPr>
                <w:rStyle w:val="Hyperlink"/>
              </w:rPr>
              <w:t>List of Known Issues and Workarounds</w:t>
            </w:r>
            <w:r w:rsidR="00736141">
              <w:rPr>
                <w:webHidden/>
              </w:rPr>
              <w:tab/>
            </w:r>
            <w:r w:rsidR="00736141">
              <w:rPr>
                <w:webHidden/>
              </w:rPr>
              <w:fldChar w:fldCharType="begin"/>
            </w:r>
            <w:r w:rsidR="00736141">
              <w:rPr>
                <w:webHidden/>
              </w:rPr>
              <w:instrText xml:space="preserve"> PAGEREF _Toc515970949 \h </w:instrText>
            </w:r>
            <w:r w:rsidR="00736141">
              <w:rPr>
                <w:webHidden/>
              </w:rPr>
            </w:r>
            <w:r w:rsidR="00736141">
              <w:rPr>
                <w:webHidden/>
              </w:rPr>
              <w:fldChar w:fldCharType="separate"/>
            </w:r>
            <w:r w:rsidR="00736141">
              <w:rPr>
                <w:webHidden/>
              </w:rPr>
              <w:t>12</w:t>
            </w:r>
            <w:r w:rsidR="00736141">
              <w:rPr>
                <w:webHidden/>
              </w:rPr>
              <w:fldChar w:fldCharType="end"/>
            </w:r>
          </w:hyperlink>
        </w:p>
        <w:p w:rsidR="00736141" w:rsidRDefault="00A75A89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eastAsia="zh-CN"/>
            </w:rPr>
          </w:pPr>
          <w:hyperlink w:anchor="_Toc515970950" w:history="1">
            <w:r w:rsidR="00736141" w:rsidRPr="00C466B8">
              <w:rPr>
                <w:rStyle w:val="Hyperlink"/>
              </w:rPr>
              <w:t>5.1</w:t>
            </w:r>
            <w:r w:rsidR="00736141">
              <w:rPr>
                <w:rFonts w:asciiTheme="minorHAnsi" w:eastAsiaTheme="minorEastAsia" w:hAnsiTheme="minorHAnsi" w:cstheme="minorBidi"/>
                <w:sz w:val="22"/>
                <w:szCs w:val="22"/>
                <w:lang w:eastAsia="zh-CN"/>
              </w:rPr>
              <w:tab/>
            </w:r>
            <w:r w:rsidR="00736141" w:rsidRPr="00C466B8">
              <w:rPr>
                <w:rStyle w:val="Hyperlink"/>
              </w:rPr>
              <w:t>Known issues in current release</w:t>
            </w:r>
            <w:r w:rsidR="00736141">
              <w:rPr>
                <w:webHidden/>
              </w:rPr>
              <w:tab/>
            </w:r>
            <w:r w:rsidR="00736141">
              <w:rPr>
                <w:webHidden/>
              </w:rPr>
              <w:fldChar w:fldCharType="begin"/>
            </w:r>
            <w:r w:rsidR="00736141">
              <w:rPr>
                <w:webHidden/>
              </w:rPr>
              <w:instrText xml:space="preserve"> PAGEREF _Toc515970950 \h </w:instrText>
            </w:r>
            <w:r w:rsidR="00736141">
              <w:rPr>
                <w:webHidden/>
              </w:rPr>
            </w:r>
            <w:r w:rsidR="00736141">
              <w:rPr>
                <w:webHidden/>
              </w:rPr>
              <w:fldChar w:fldCharType="separate"/>
            </w:r>
            <w:r w:rsidR="00736141">
              <w:rPr>
                <w:webHidden/>
              </w:rPr>
              <w:t>12</w:t>
            </w:r>
            <w:r w:rsidR="00736141">
              <w:rPr>
                <w:webHidden/>
              </w:rPr>
              <w:fldChar w:fldCharType="end"/>
            </w:r>
          </w:hyperlink>
        </w:p>
        <w:p w:rsidR="00736141" w:rsidRDefault="00A75A89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eastAsia="zh-CN"/>
            </w:rPr>
          </w:pPr>
          <w:hyperlink w:anchor="_Toc515970951" w:history="1">
            <w:r w:rsidR="00736141" w:rsidRPr="00C466B8">
              <w:rPr>
                <w:rStyle w:val="Hyperlink"/>
              </w:rPr>
              <w:t>5.2</w:t>
            </w:r>
            <w:r w:rsidR="00736141">
              <w:rPr>
                <w:rFonts w:asciiTheme="minorHAnsi" w:eastAsiaTheme="minorEastAsia" w:hAnsiTheme="minorHAnsi" w:cstheme="minorBidi"/>
                <w:sz w:val="22"/>
                <w:szCs w:val="22"/>
                <w:lang w:eastAsia="zh-CN"/>
              </w:rPr>
              <w:tab/>
            </w:r>
            <w:r w:rsidR="00736141" w:rsidRPr="00C466B8">
              <w:rPr>
                <w:rStyle w:val="Hyperlink"/>
              </w:rPr>
              <w:t>Known Issues from previous releases</w:t>
            </w:r>
            <w:r w:rsidR="00736141">
              <w:rPr>
                <w:webHidden/>
              </w:rPr>
              <w:tab/>
            </w:r>
            <w:r w:rsidR="00736141">
              <w:rPr>
                <w:webHidden/>
              </w:rPr>
              <w:fldChar w:fldCharType="begin"/>
            </w:r>
            <w:r w:rsidR="00736141">
              <w:rPr>
                <w:webHidden/>
              </w:rPr>
              <w:instrText xml:space="preserve"> PAGEREF _Toc515970951 \h </w:instrText>
            </w:r>
            <w:r w:rsidR="00736141">
              <w:rPr>
                <w:webHidden/>
              </w:rPr>
            </w:r>
            <w:r w:rsidR="00736141">
              <w:rPr>
                <w:webHidden/>
              </w:rPr>
              <w:fldChar w:fldCharType="separate"/>
            </w:r>
            <w:r w:rsidR="00736141">
              <w:rPr>
                <w:webHidden/>
              </w:rPr>
              <w:t>12</w:t>
            </w:r>
            <w:r w:rsidR="00736141">
              <w:rPr>
                <w:webHidden/>
              </w:rPr>
              <w:fldChar w:fldCharType="end"/>
            </w:r>
          </w:hyperlink>
        </w:p>
        <w:p w:rsidR="00E577B5" w:rsidRDefault="003865A5">
          <w:r>
            <w:fldChar w:fldCharType="end"/>
          </w:r>
        </w:p>
      </w:sdtContent>
    </w:sdt>
    <w:p w:rsidR="00D84691" w:rsidRDefault="00D84691" w:rsidP="00D84691">
      <w:pPr>
        <w:pStyle w:val="Body"/>
        <w:rPr>
          <w:sz w:val="28"/>
          <w:szCs w:val="28"/>
        </w:rPr>
      </w:pPr>
    </w:p>
    <w:p w:rsidR="00D84691" w:rsidRDefault="00D84691" w:rsidP="00D84691">
      <w:pPr>
        <w:pStyle w:val="Body"/>
        <w:rPr>
          <w:sz w:val="28"/>
          <w:szCs w:val="28"/>
        </w:rPr>
      </w:pPr>
    </w:p>
    <w:p w:rsidR="00D84691" w:rsidRDefault="00D84691" w:rsidP="00D84691">
      <w:pPr>
        <w:pStyle w:val="Body"/>
        <w:rPr>
          <w:sz w:val="28"/>
          <w:szCs w:val="28"/>
        </w:rPr>
      </w:pPr>
    </w:p>
    <w:p w:rsidR="00D84691" w:rsidRDefault="00D84691" w:rsidP="00D84691">
      <w:pPr>
        <w:pStyle w:val="Body"/>
        <w:rPr>
          <w:sz w:val="28"/>
          <w:szCs w:val="28"/>
        </w:rPr>
      </w:pPr>
    </w:p>
    <w:p w:rsidR="00D84691" w:rsidRDefault="00D84691" w:rsidP="00D84691">
      <w:pPr>
        <w:pStyle w:val="Body"/>
        <w:rPr>
          <w:sz w:val="28"/>
          <w:szCs w:val="28"/>
        </w:rPr>
      </w:pPr>
    </w:p>
    <w:p w:rsidR="00D84691" w:rsidRDefault="00D84691" w:rsidP="00D84691">
      <w:pPr>
        <w:pStyle w:val="Body"/>
        <w:rPr>
          <w:sz w:val="28"/>
          <w:szCs w:val="28"/>
        </w:rPr>
      </w:pPr>
    </w:p>
    <w:p w:rsidR="00D84691" w:rsidRDefault="00D84691" w:rsidP="00D84691">
      <w:pPr>
        <w:pStyle w:val="Body"/>
        <w:rPr>
          <w:sz w:val="28"/>
          <w:szCs w:val="28"/>
        </w:rPr>
      </w:pPr>
    </w:p>
    <w:p w:rsidR="00D84691" w:rsidRDefault="00D84691" w:rsidP="00D84691">
      <w:pPr>
        <w:pStyle w:val="Body"/>
        <w:rPr>
          <w:sz w:val="28"/>
          <w:szCs w:val="28"/>
        </w:rPr>
      </w:pPr>
    </w:p>
    <w:p w:rsidR="00D84691" w:rsidRDefault="00D84691" w:rsidP="00D84691">
      <w:pPr>
        <w:pStyle w:val="Body"/>
        <w:rPr>
          <w:sz w:val="28"/>
          <w:szCs w:val="28"/>
        </w:rPr>
      </w:pPr>
    </w:p>
    <w:p w:rsidR="00D84691" w:rsidRDefault="00D84691" w:rsidP="00D84691">
      <w:pPr>
        <w:pStyle w:val="Body"/>
        <w:rPr>
          <w:sz w:val="28"/>
          <w:szCs w:val="28"/>
        </w:rPr>
      </w:pPr>
    </w:p>
    <w:p w:rsidR="00D84691" w:rsidRDefault="00D84691" w:rsidP="00D84691">
      <w:pPr>
        <w:pStyle w:val="Body"/>
        <w:rPr>
          <w:sz w:val="28"/>
          <w:szCs w:val="28"/>
        </w:rPr>
      </w:pPr>
    </w:p>
    <w:p w:rsidR="00D84691" w:rsidRDefault="00D84691" w:rsidP="00D84691">
      <w:pPr>
        <w:pStyle w:val="Body"/>
        <w:rPr>
          <w:sz w:val="28"/>
          <w:szCs w:val="28"/>
        </w:rPr>
      </w:pPr>
    </w:p>
    <w:p w:rsidR="00D84691" w:rsidRDefault="00D84691" w:rsidP="00D84691">
      <w:pPr>
        <w:pStyle w:val="Body"/>
        <w:rPr>
          <w:sz w:val="28"/>
          <w:szCs w:val="28"/>
        </w:rPr>
      </w:pPr>
    </w:p>
    <w:p w:rsidR="00D84691" w:rsidRDefault="00D84691" w:rsidP="00D84691">
      <w:pPr>
        <w:pStyle w:val="Body"/>
        <w:rPr>
          <w:sz w:val="28"/>
          <w:szCs w:val="28"/>
        </w:rPr>
      </w:pPr>
    </w:p>
    <w:p w:rsidR="00D84691" w:rsidRDefault="00D84691" w:rsidP="00D84691">
      <w:pPr>
        <w:pStyle w:val="Body"/>
        <w:rPr>
          <w:sz w:val="28"/>
          <w:szCs w:val="28"/>
        </w:rPr>
      </w:pPr>
    </w:p>
    <w:p w:rsidR="00D84691" w:rsidRDefault="00D84691" w:rsidP="00D84691">
      <w:pPr>
        <w:pStyle w:val="Body"/>
        <w:rPr>
          <w:sz w:val="28"/>
          <w:szCs w:val="28"/>
        </w:rPr>
      </w:pPr>
    </w:p>
    <w:p w:rsidR="00D84691" w:rsidRDefault="00D84691" w:rsidP="00D84691">
      <w:pPr>
        <w:pStyle w:val="Body"/>
        <w:rPr>
          <w:sz w:val="28"/>
          <w:szCs w:val="28"/>
        </w:rPr>
      </w:pPr>
    </w:p>
    <w:p w:rsidR="00D84691" w:rsidRDefault="00D84691" w:rsidP="00D84691">
      <w:pPr>
        <w:pStyle w:val="Body"/>
        <w:rPr>
          <w:sz w:val="28"/>
          <w:szCs w:val="28"/>
        </w:rPr>
      </w:pPr>
    </w:p>
    <w:p w:rsidR="00D84691" w:rsidRDefault="00D84691" w:rsidP="00D84691">
      <w:pPr>
        <w:pStyle w:val="Body"/>
        <w:rPr>
          <w:sz w:val="28"/>
          <w:szCs w:val="28"/>
        </w:rPr>
      </w:pPr>
    </w:p>
    <w:p w:rsidR="00D84691" w:rsidRDefault="00D84691" w:rsidP="00D84691">
      <w:pPr>
        <w:pStyle w:val="Body"/>
        <w:rPr>
          <w:sz w:val="28"/>
          <w:szCs w:val="28"/>
        </w:rPr>
      </w:pPr>
    </w:p>
    <w:p w:rsidR="00D84691" w:rsidRDefault="00D84691" w:rsidP="00D84691">
      <w:pPr>
        <w:pStyle w:val="Body"/>
        <w:rPr>
          <w:sz w:val="28"/>
          <w:szCs w:val="28"/>
        </w:rPr>
      </w:pPr>
    </w:p>
    <w:p w:rsidR="00D84691" w:rsidRDefault="00D84691" w:rsidP="00D84691">
      <w:pPr>
        <w:pStyle w:val="Body"/>
        <w:rPr>
          <w:sz w:val="28"/>
          <w:szCs w:val="28"/>
        </w:rPr>
      </w:pPr>
    </w:p>
    <w:p w:rsidR="00D10A54" w:rsidRDefault="00D10A54" w:rsidP="00D84691">
      <w:pPr>
        <w:pStyle w:val="Body"/>
        <w:rPr>
          <w:sz w:val="28"/>
          <w:szCs w:val="28"/>
        </w:rPr>
      </w:pPr>
    </w:p>
    <w:p w:rsidR="00314947" w:rsidRDefault="00BC165E" w:rsidP="00E54638">
      <w:pPr>
        <w:pStyle w:val="Heading1"/>
        <w:numPr>
          <w:ilvl w:val="0"/>
          <w:numId w:val="10"/>
        </w:numPr>
        <w:ind w:left="634" w:hanging="634"/>
      </w:pPr>
      <w:bookmarkStart w:id="3" w:name="_Toc515970940"/>
      <w:bookmarkEnd w:id="0"/>
      <w:bookmarkEnd w:id="1"/>
      <w:bookmarkEnd w:id="2"/>
      <w:r>
        <w:t>Overview</w:t>
      </w:r>
      <w:bookmarkEnd w:id="3"/>
    </w:p>
    <w:p w:rsidR="002E2B0C" w:rsidRPr="002E2B0C" w:rsidRDefault="002E2B0C" w:rsidP="002E2B0C">
      <w:pPr>
        <w:pStyle w:val="Body"/>
      </w:pPr>
    </w:p>
    <w:p w:rsidR="00BC165E" w:rsidRDefault="00BC165E" w:rsidP="00161BE4">
      <w:pPr>
        <w:autoSpaceDE w:val="0"/>
        <w:autoSpaceDN w:val="0"/>
        <w:adjustRightInd w:val="0"/>
        <w:spacing w:after="120"/>
        <w:ind w:firstLine="634"/>
        <w:jc w:val="both"/>
      </w:pPr>
      <w:r w:rsidRPr="005B5A09">
        <w:t xml:space="preserve">Honeywell’s </w:t>
      </w:r>
      <w:proofErr w:type="spellStart"/>
      <w:r w:rsidRPr="005B5A09">
        <w:t>EZConfig</w:t>
      </w:r>
      <w:proofErr w:type="spellEnd"/>
      <w:r w:rsidRPr="005B5A09">
        <w:t xml:space="preserve"> for Scanning is </w:t>
      </w:r>
      <w:r w:rsidR="00C932BB" w:rsidRPr="005B5A09">
        <w:t>free</w:t>
      </w:r>
      <w:r w:rsidRPr="005B5A09">
        <w:t xml:space="preserve"> software</w:t>
      </w:r>
      <w:r w:rsidR="00161BE4">
        <w:t xml:space="preserve"> </w:t>
      </w:r>
      <w:r w:rsidR="00C932BB">
        <w:t xml:space="preserve">available at </w:t>
      </w:r>
      <w:hyperlink r:id="rId11" w:history="1">
        <w:r w:rsidR="00C932BB" w:rsidRPr="00490262">
          <w:rPr>
            <w:rStyle w:val="Hyperlink"/>
            <w:rFonts w:cs="Arial"/>
          </w:rPr>
          <w:t>https://partners.honeywellaidc.com</w:t>
        </w:r>
      </w:hyperlink>
      <w:r w:rsidR="00C932BB">
        <w:t xml:space="preserve"> </w:t>
      </w:r>
      <w:r w:rsidRPr="005B5A09">
        <w:t xml:space="preserve">that facilitates fast and easy one-to-one barcode scanner configurations. </w:t>
      </w:r>
      <w:proofErr w:type="spellStart"/>
      <w:r w:rsidRPr="005B5A09">
        <w:t>EZConfig</w:t>
      </w:r>
      <w:proofErr w:type="spellEnd"/>
      <w:r w:rsidRPr="005B5A09">
        <w:t xml:space="preserve"> for </w:t>
      </w:r>
      <w:r w:rsidR="005B5A09" w:rsidRPr="005B5A09">
        <w:t>scanning</w:t>
      </w:r>
      <w:r w:rsidR="000E55F6">
        <w:t xml:space="preserve"> versions </w:t>
      </w:r>
      <w:r w:rsidR="00B35BCA">
        <w:t>4.1</w:t>
      </w:r>
      <w:r w:rsidRPr="005B5A09">
        <w:t xml:space="preserve"> and onward have been </w:t>
      </w:r>
      <w:r w:rsidR="004A4A92">
        <w:t xml:space="preserve">updated to be </w:t>
      </w:r>
      <w:r w:rsidR="00B35BCA">
        <w:t>browser</w:t>
      </w:r>
      <w:r w:rsidR="004A4A92">
        <w:t xml:space="preserve">-based and </w:t>
      </w:r>
      <w:r w:rsidRPr="005B5A09">
        <w:t>improved to provide both an intuitive interface and enhanced efficiency.</w:t>
      </w:r>
    </w:p>
    <w:p w:rsidR="00BC165E" w:rsidRPr="005B5A09" w:rsidRDefault="009D7B0E" w:rsidP="00BC165E">
      <w:pPr>
        <w:autoSpaceDE w:val="0"/>
        <w:autoSpaceDN w:val="0"/>
        <w:adjustRightInd w:val="0"/>
        <w:spacing w:after="120"/>
        <w:jc w:val="both"/>
      </w:pPr>
      <w:r>
        <w:t xml:space="preserve"> </w:t>
      </w:r>
    </w:p>
    <w:p w:rsidR="00BC165E" w:rsidRDefault="00D84691" w:rsidP="004340F0">
      <w:pPr>
        <w:pStyle w:val="Heading2"/>
      </w:pPr>
      <w:bookmarkStart w:id="4" w:name="_Toc515970941"/>
      <w:r w:rsidRPr="005B5A09">
        <w:t>Supported Browser</w:t>
      </w:r>
      <w:bookmarkEnd w:id="4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5"/>
        <w:gridCol w:w="5094"/>
      </w:tblGrid>
      <w:tr w:rsidR="008E65F2" w:rsidTr="008E65F2">
        <w:tc>
          <w:tcPr>
            <w:tcW w:w="5197" w:type="dxa"/>
          </w:tcPr>
          <w:p w:rsidR="008E65F2" w:rsidRDefault="008E65F2" w:rsidP="008E65F2">
            <w:pPr>
              <w:pStyle w:val="Body"/>
            </w:pPr>
            <w:r w:rsidRPr="005B5A09">
              <w:t>Browser</w:t>
            </w:r>
          </w:p>
        </w:tc>
        <w:tc>
          <w:tcPr>
            <w:tcW w:w="5198" w:type="dxa"/>
          </w:tcPr>
          <w:p w:rsidR="004A4A92" w:rsidRDefault="008E65F2" w:rsidP="007437CC">
            <w:pPr>
              <w:autoSpaceDE w:val="0"/>
              <w:autoSpaceDN w:val="0"/>
              <w:adjustRightInd w:val="0"/>
            </w:pPr>
            <w:r w:rsidRPr="005B5A09">
              <w:t xml:space="preserve">Chrome Version </w:t>
            </w:r>
            <w:r w:rsidR="00CE078A">
              <w:t>30</w:t>
            </w:r>
            <w:r w:rsidRPr="005B5A09">
              <w:t xml:space="preserve"> above (or HTML 5</w:t>
            </w:r>
            <w:r w:rsidR="009D32A1">
              <w:t xml:space="preserve"> supported</w:t>
            </w:r>
            <w:proofErr w:type="gramStart"/>
            <w:r w:rsidR="009D32A1">
              <w:t>) ,</w:t>
            </w:r>
            <w:proofErr w:type="gramEnd"/>
            <w:r w:rsidR="009D32A1">
              <w:t xml:space="preserve"> Firefox Version 20</w:t>
            </w:r>
            <w:r w:rsidRPr="005B5A09">
              <w:t xml:space="preserve"> above (or HTML 5 supported), </w:t>
            </w:r>
          </w:p>
          <w:p w:rsidR="008E65F2" w:rsidRDefault="00D54F51" w:rsidP="00A05373">
            <w:pPr>
              <w:autoSpaceDE w:val="0"/>
              <w:autoSpaceDN w:val="0"/>
              <w:adjustRightInd w:val="0"/>
            </w:pPr>
            <w:r w:rsidRPr="0024693F">
              <w:t>IE10</w:t>
            </w:r>
            <w:r>
              <w:t>, IE11</w:t>
            </w:r>
          </w:p>
          <w:p w:rsidR="00DA585E" w:rsidRPr="005B5A09" w:rsidRDefault="00DA585E" w:rsidP="00A05373">
            <w:pPr>
              <w:autoSpaceDE w:val="0"/>
              <w:autoSpaceDN w:val="0"/>
              <w:adjustRightInd w:val="0"/>
            </w:pPr>
            <w:r w:rsidRPr="001E7080">
              <w:t>IE8</w:t>
            </w:r>
            <w:r>
              <w:t xml:space="preserve"> &amp; 9 [“Disconnected Device” mode only]</w:t>
            </w:r>
          </w:p>
        </w:tc>
      </w:tr>
    </w:tbl>
    <w:p w:rsidR="008E65F2" w:rsidRDefault="008E65F2" w:rsidP="008E65F2">
      <w:pPr>
        <w:pStyle w:val="Body"/>
      </w:pPr>
    </w:p>
    <w:p w:rsidR="008E65F2" w:rsidRDefault="008E65F2" w:rsidP="008E65F2">
      <w:pPr>
        <w:pStyle w:val="Heading2"/>
      </w:pPr>
      <w:bookmarkStart w:id="5" w:name="_Toc515970942"/>
      <w:r w:rsidRPr="00B472F1">
        <w:t>Communication Interfaces Supported</w:t>
      </w:r>
      <w:bookmarkEnd w:id="5"/>
      <w:r w:rsidRPr="005B5A09">
        <w:t xml:space="preserve"> </w:t>
      </w:r>
    </w:p>
    <w:tbl>
      <w:tblPr>
        <w:tblStyle w:val="TableGrid"/>
        <w:tblpPr w:leftFromText="180" w:rightFromText="180" w:vertAnchor="text" w:horzAnchor="margin" w:tblpY="190"/>
        <w:tblW w:w="0" w:type="auto"/>
        <w:tblLook w:val="04A0" w:firstRow="1" w:lastRow="0" w:firstColumn="1" w:lastColumn="0" w:noHBand="0" w:noVBand="1"/>
      </w:tblPr>
      <w:tblGrid>
        <w:gridCol w:w="5091"/>
        <w:gridCol w:w="5078"/>
      </w:tblGrid>
      <w:tr w:rsidR="001A61EE" w:rsidTr="001A61EE">
        <w:tc>
          <w:tcPr>
            <w:tcW w:w="5197" w:type="dxa"/>
          </w:tcPr>
          <w:p w:rsidR="001A61EE" w:rsidRDefault="001A61EE" w:rsidP="001A61EE">
            <w:pPr>
              <w:pStyle w:val="Body"/>
            </w:pPr>
            <w:r w:rsidRPr="005B5A09">
              <w:t>Communication Interfaces</w:t>
            </w:r>
          </w:p>
        </w:tc>
        <w:tc>
          <w:tcPr>
            <w:tcW w:w="5198" w:type="dxa"/>
          </w:tcPr>
          <w:p w:rsidR="001A61EE" w:rsidRPr="005B5A09" w:rsidRDefault="001A61EE" w:rsidP="004A4A92">
            <w:pPr>
              <w:autoSpaceDE w:val="0"/>
              <w:autoSpaceDN w:val="0"/>
              <w:adjustRightInd w:val="0"/>
            </w:pPr>
            <w:r w:rsidRPr="005B5A09">
              <w:t>RS232, USB Serial, USB HID</w:t>
            </w:r>
            <w:r w:rsidR="004A4A92">
              <w:t xml:space="preserve"> Barcode Scanner</w:t>
            </w:r>
            <w:r w:rsidRPr="005B5A09">
              <w:t xml:space="preserve">, USB HID Keyboard, USB HID </w:t>
            </w:r>
            <w:proofErr w:type="spellStart"/>
            <w:r w:rsidRPr="005B5A09">
              <w:t>Sure</w:t>
            </w:r>
            <w:r w:rsidR="004A4A92">
              <w:t>POS</w:t>
            </w:r>
            <w:proofErr w:type="spellEnd"/>
          </w:p>
        </w:tc>
      </w:tr>
    </w:tbl>
    <w:p w:rsidR="008E65F2" w:rsidRPr="008E65F2" w:rsidRDefault="008E65F2" w:rsidP="008E65F2">
      <w:pPr>
        <w:pStyle w:val="Body"/>
      </w:pPr>
    </w:p>
    <w:p w:rsidR="00AA7ED3" w:rsidRDefault="00AA7ED3" w:rsidP="00AA7ED3">
      <w:pPr>
        <w:pStyle w:val="Heading2"/>
      </w:pPr>
      <w:bookmarkStart w:id="6" w:name="_Toc515970943"/>
      <w:r>
        <w:t>Platform</w:t>
      </w:r>
      <w:r w:rsidRPr="00B472F1">
        <w:t xml:space="preserve"> Supported</w:t>
      </w:r>
      <w:bookmarkEnd w:id="6"/>
      <w:r w:rsidRPr="005B5A09">
        <w:t xml:space="preserve"> </w:t>
      </w:r>
    </w:p>
    <w:tbl>
      <w:tblPr>
        <w:tblStyle w:val="TableGrid"/>
        <w:tblpPr w:leftFromText="180" w:rightFromText="180" w:vertAnchor="text" w:horzAnchor="margin" w:tblpY="190"/>
        <w:tblW w:w="0" w:type="auto"/>
        <w:tblLook w:val="04A0" w:firstRow="1" w:lastRow="0" w:firstColumn="1" w:lastColumn="0" w:noHBand="0" w:noVBand="1"/>
      </w:tblPr>
      <w:tblGrid>
        <w:gridCol w:w="5077"/>
        <w:gridCol w:w="5092"/>
      </w:tblGrid>
      <w:tr w:rsidR="00AA7ED3" w:rsidTr="007437CC">
        <w:tc>
          <w:tcPr>
            <w:tcW w:w="5197" w:type="dxa"/>
          </w:tcPr>
          <w:p w:rsidR="00AA7ED3" w:rsidRDefault="00AA7ED3" w:rsidP="007437CC">
            <w:pPr>
              <w:pStyle w:val="Body"/>
            </w:pPr>
            <w:r>
              <w:t>OS</w:t>
            </w:r>
          </w:p>
        </w:tc>
        <w:tc>
          <w:tcPr>
            <w:tcW w:w="5198" w:type="dxa"/>
          </w:tcPr>
          <w:p w:rsidR="00AA7ED3" w:rsidRPr="005B5A09" w:rsidRDefault="00AA7ED3" w:rsidP="00FF6C65">
            <w:pPr>
              <w:autoSpaceDE w:val="0"/>
              <w:autoSpaceDN w:val="0"/>
              <w:adjustRightInd w:val="0"/>
            </w:pPr>
            <w:r>
              <w:t xml:space="preserve">Win XP </w:t>
            </w:r>
            <w:r w:rsidR="006F3535">
              <w:t>with SP</w:t>
            </w:r>
            <w:r w:rsidR="00FF6C65">
              <w:t>3</w:t>
            </w:r>
            <w:r w:rsidR="006F3535">
              <w:t xml:space="preserve"> and above</w:t>
            </w:r>
            <w:r>
              <w:t>, Win 7 32/64 bit</w:t>
            </w:r>
            <w:r w:rsidR="001D2C4B" w:rsidRPr="0024693F">
              <w:t>, Win</w:t>
            </w:r>
            <w:r w:rsidR="009B334D" w:rsidRPr="0024693F">
              <w:t xml:space="preserve"> </w:t>
            </w:r>
            <w:r w:rsidR="001D2C4B" w:rsidRPr="0024693F">
              <w:t>8 32/64</w:t>
            </w:r>
            <w:r w:rsidR="00E13314">
              <w:t xml:space="preserve"> </w:t>
            </w:r>
            <w:proofErr w:type="gramStart"/>
            <w:r w:rsidR="00E13314">
              <w:t>bit.</w:t>
            </w:r>
            <w:r w:rsidR="00AC5694">
              <w:t>Win</w:t>
            </w:r>
            <w:proofErr w:type="gramEnd"/>
            <w:r w:rsidR="00AC5694">
              <w:t>10</w:t>
            </w:r>
          </w:p>
        </w:tc>
      </w:tr>
    </w:tbl>
    <w:p w:rsidR="00AA7ED3" w:rsidRPr="008E65F2" w:rsidRDefault="00AA7ED3" w:rsidP="00AA7ED3">
      <w:pPr>
        <w:pStyle w:val="Body"/>
      </w:pPr>
    </w:p>
    <w:p w:rsidR="004340F0" w:rsidRDefault="004340F0" w:rsidP="00BC165E">
      <w:pPr>
        <w:autoSpaceDE w:val="0"/>
        <w:autoSpaceDN w:val="0"/>
        <w:adjustRightInd w:val="0"/>
        <w:spacing w:after="120"/>
        <w:jc w:val="both"/>
      </w:pPr>
    </w:p>
    <w:p w:rsidR="00955A8B" w:rsidRPr="00270A80" w:rsidRDefault="00161BE4" w:rsidP="00955A8B">
      <w:pPr>
        <w:pStyle w:val="Heading1"/>
        <w:numPr>
          <w:ilvl w:val="0"/>
          <w:numId w:val="10"/>
        </w:numPr>
        <w:ind w:left="634" w:hanging="634"/>
      </w:pPr>
      <w:r>
        <w:br w:type="page"/>
      </w:r>
      <w:bookmarkStart w:id="7" w:name="_Toc362368846"/>
      <w:bookmarkStart w:id="8" w:name="_Toc515970944"/>
      <w:r w:rsidR="00955A8B" w:rsidRPr="00270A80">
        <w:lastRenderedPageBreak/>
        <w:t>Overview of Release</w:t>
      </w:r>
      <w:bookmarkEnd w:id="7"/>
      <w:bookmarkEnd w:id="8"/>
    </w:p>
    <w:p w:rsidR="00955A8B" w:rsidRDefault="00955A8B" w:rsidP="00955A8B">
      <w:pPr>
        <w:pStyle w:val="Heading3"/>
        <w:numPr>
          <w:ilvl w:val="2"/>
          <w:numId w:val="10"/>
        </w:numPr>
      </w:pPr>
      <w:bookmarkStart w:id="9" w:name="_Toc362368847"/>
      <w:bookmarkStart w:id="10" w:name="_Toc515970945"/>
      <w:r w:rsidRPr="00270A80">
        <w:t>Features</w:t>
      </w:r>
      <w:bookmarkEnd w:id="9"/>
      <w:bookmarkEnd w:id="10"/>
    </w:p>
    <w:p w:rsidR="00514A61" w:rsidRDefault="00514A61" w:rsidP="00514A61">
      <w:pPr>
        <w:pStyle w:val="Body"/>
        <w:ind w:firstLine="634"/>
      </w:pPr>
      <w:proofErr w:type="spellStart"/>
      <w:r>
        <w:t>EZConfig</w:t>
      </w:r>
      <w:proofErr w:type="spellEnd"/>
      <w:r>
        <w:t xml:space="preserve">-Scanning v4 is a browser based Scanner configuration </w:t>
      </w:r>
      <w:proofErr w:type="spellStart"/>
      <w:proofErr w:type="gramStart"/>
      <w:r>
        <w:t>tool.</w:t>
      </w:r>
      <w:r w:rsidR="00BB1164">
        <w:t>e</w:t>
      </w:r>
      <w:proofErr w:type="spellEnd"/>
      <w:proofErr w:type="gramEnd"/>
      <w:r w:rsidR="00BB1164">
        <w:t xml:space="preserve"> </w:t>
      </w:r>
    </w:p>
    <w:p w:rsidR="00BB1164" w:rsidRDefault="00BB1164" w:rsidP="00514A61">
      <w:pPr>
        <w:pStyle w:val="Body"/>
        <w:ind w:firstLine="634"/>
      </w:pPr>
    </w:p>
    <w:p w:rsidR="00BB1164" w:rsidRDefault="000519E6" w:rsidP="00BB1164">
      <w:pPr>
        <w:pStyle w:val="Body"/>
        <w:ind w:firstLine="634"/>
        <w:rPr>
          <w:b/>
        </w:rPr>
      </w:pPr>
      <w:r>
        <w:rPr>
          <w:b/>
        </w:rPr>
        <w:t>Main features of 4.5.34</w:t>
      </w:r>
      <w:r w:rsidR="00BB1164" w:rsidRPr="00B24CD0">
        <w:rPr>
          <w:b/>
        </w:rPr>
        <w:t xml:space="preserve"> release:</w:t>
      </w:r>
    </w:p>
    <w:p w:rsidR="00BB1164" w:rsidRDefault="00BB1164" w:rsidP="00514A61">
      <w:pPr>
        <w:pStyle w:val="Body"/>
        <w:ind w:firstLine="634"/>
      </w:pPr>
      <w:r>
        <w:t>Includes all the features from 4.5.33.</w:t>
      </w:r>
    </w:p>
    <w:p w:rsidR="00BB1164" w:rsidRDefault="00BB1164" w:rsidP="00514A61">
      <w:pPr>
        <w:pStyle w:val="Body"/>
        <w:ind w:firstLine="634"/>
      </w:pPr>
      <w:r>
        <w:t>Supporting Voyager XP1472g Wireless Area-Imaging Scanner.</w:t>
      </w:r>
    </w:p>
    <w:p w:rsidR="00A74826" w:rsidRDefault="00A74826" w:rsidP="00514A61">
      <w:pPr>
        <w:pStyle w:val="Body"/>
        <w:ind w:firstLine="634"/>
      </w:pPr>
      <w:r>
        <w:t>Device will be detected and displayed as 14XX Charge &amp; Communication Base.</w:t>
      </w:r>
    </w:p>
    <w:p w:rsidR="00BB1164" w:rsidRDefault="00BB1164" w:rsidP="00BB1164">
      <w:pPr>
        <w:pStyle w:val="Body"/>
        <w:ind w:firstLine="634"/>
      </w:pPr>
      <w:r>
        <w:t xml:space="preserve">All the necessary </w:t>
      </w:r>
      <w:proofErr w:type="spellStart"/>
      <w:r>
        <w:t>dlls</w:t>
      </w:r>
      <w:proofErr w:type="spellEnd"/>
      <w:r>
        <w:t xml:space="preserve"> and exe’s owned by Honeywell are signed by Honeywell certificates.</w:t>
      </w:r>
    </w:p>
    <w:p w:rsidR="00BB1164" w:rsidRDefault="00BB1164" w:rsidP="00BB1164">
      <w:pPr>
        <w:pStyle w:val="Body"/>
        <w:ind w:firstLine="634"/>
      </w:pPr>
      <w:proofErr w:type="spellStart"/>
      <w:r>
        <w:t>EZConfig</w:t>
      </w:r>
      <w:proofErr w:type="spellEnd"/>
      <w:r>
        <w:t>-Scanning v4 is a browser based Scanner configuration tool.</w:t>
      </w:r>
    </w:p>
    <w:p w:rsidR="00BB1164" w:rsidRDefault="00BB1164" w:rsidP="00514A61">
      <w:pPr>
        <w:pStyle w:val="Body"/>
        <w:ind w:firstLine="634"/>
      </w:pPr>
    </w:p>
    <w:p w:rsidR="00514A61" w:rsidRDefault="00514A61" w:rsidP="00514A61">
      <w:pPr>
        <w:pStyle w:val="Body"/>
        <w:ind w:firstLine="634"/>
        <w:rPr>
          <w:b/>
        </w:rPr>
      </w:pPr>
      <w:r>
        <w:rPr>
          <w:b/>
        </w:rPr>
        <w:t>Main features of 4.5.33</w:t>
      </w:r>
      <w:r w:rsidRPr="00B24CD0">
        <w:rPr>
          <w:b/>
        </w:rPr>
        <w:t xml:space="preserve"> release:</w:t>
      </w:r>
    </w:p>
    <w:p w:rsidR="00514A61" w:rsidRDefault="00514A61" w:rsidP="00514A61">
      <w:pPr>
        <w:pStyle w:val="Body"/>
        <w:ind w:firstLine="634"/>
      </w:pPr>
      <w:r w:rsidRPr="00CB125C">
        <w:t>Inclu</w:t>
      </w:r>
      <w:r>
        <w:t>des all the features from 4.5.32,</w:t>
      </w:r>
    </w:p>
    <w:p w:rsidR="00514A61" w:rsidRPr="00CB125C" w:rsidRDefault="00514A61" w:rsidP="00514A61">
      <w:pPr>
        <w:pStyle w:val="Body"/>
        <w:ind w:firstLine="634"/>
      </w:pPr>
      <w:r>
        <w:t xml:space="preserve">Supporting Xenon Power Cordless for battery and </w:t>
      </w:r>
      <w:r w:rsidR="007D0C36">
        <w:t>battery free devices NPI.</w:t>
      </w:r>
    </w:p>
    <w:p w:rsidR="00514A61" w:rsidRDefault="00514A61" w:rsidP="00514A61">
      <w:pPr>
        <w:pStyle w:val="Body"/>
      </w:pPr>
      <w:r>
        <w:t xml:space="preserve">           All the necessary </w:t>
      </w:r>
      <w:proofErr w:type="spellStart"/>
      <w:r>
        <w:t>dlls</w:t>
      </w:r>
      <w:proofErr w:type="spellEnd"/>
      <w:r>
        <w:t xml:space="preserve"> and exe’s owned by Honeywell are signed by Honeywell certificates.</w:t>
      </w:r>
    </w:p>
    <w:p w:rsidR="00375213" w:rsidRDefault="009940E2" w:rsidP="0071669E">
      <w:pPr>
        <w:pStyle w:val="Body"/>
        <w:ind w:firstLine="634"/>
      </w:pPr>
      <w:proofErr w:type="spellStart"/>
      <w:r>
        <w:t>EZConfig</w:t>
      </w:r>
      <w:proofErr w:type="spellEnd"/>
      <w:r>
        <w:t>-Scanning</w:t>
      </w:r>
      <w:r w:rsidR="00A05373">
        <w:t xml:space="preserve"> v4</w:t>
      </w:r>
      <w:r>
        <w:t xml:space="preserve"> </w:t>
      </w:r>
      <w:r w:rsidR="0071669E">
        <w:t>is a browser based Scanner configuration tool.</w:t>
      </w:r>
    </w:p>
    <w:p w:rsidR="009522A9" w:rsidRDefault="009522A9" w:rsidP="00CB125C">
      <w:pPr>
        <w:pStyle w:val="Body"/>
        <w:ind w:firstLine="634"/>
        <w:rPr>
          <w:b/>
        </w:rPr>
      </w:pPr>
    </w:p>
    <w:p w:rsidR="00CB125C" w:rsidRDefault="00CB125C" w:rsidP="00CB125C">
      <w:pPr>
        <w:pStyle w:val="Body"/>
        <w:ind w:firstLine="634"/>
        <w:rPr>
          <w:b/>
        </w:rPr>
      </w:pPr>
      <w:r>
        <w:rPr>
          <w:b/>
        </w:rPr>
        <w:t>Main features of 4.5.32</w:t>
      </w:r>
      <w:r w:rsidRPr="00B24CD0">
        <w:rPr>
          <w:b/>
        </w:rPr>
        <w:t xml:space="preserve"> release:</w:t>
      </w:r>
    </w:p>
    <w:p w:rsidR="00CB125C" w:rsidRPr="00CB125C" w:rsidRDefault="00CB125C" w:rsidP="00CB125C">
      <w:pPr>
        <w:pStyle w:val="Body"/>
        <w:ind w:firstLine="634"/>
      </w:pPr>
      <w:r w:rsidRPr="00CB125C">
        <w:t>Includes all the features from 4.5.31</w:t>
      </w:r>
    </w:p>
    <w:p w:rsidR="00CB125C" w:rsidRDefault="00CB125C" w:rsidP="0071669E">
      <w:pPr>
        <w:pStyle w:val="Body"/>
        <w:ind w:firstLine="634"/>
      </w:pPr>
      <w:r>
        <w:t xml:space="preserve">All the necessary </w:t>
      </w:r>
      <w:proofErr w:type="spellStart"/>
      <w:r>
        <w:t>dlls</w:t>
      </w:r>
      <w:proofErr w:type="spellEnd"/>
      <w:r>
        <w:t xml:space="preserve"> and exe’s owned by Honeywell are signed by Honeywell certificates.</w:t>
      </w:r>
    </w:p>
    <w:p w:rsidR="00CB125C" w:rsidRDefault="00CB125C" w:rsidP="0071669E">
      <w:pPr>
        <w:pStyle w:val="Body"/>
        <w:ind w:firstLine="634"/>
      </w:pPr>
      <w:r>
        <w:t xml:space="preserve">OSS and Security Testing for </w:t>
      </w:r>
      <w:proofErr w:type="spellStart"/>
      <w:r>
        <w:t>EZConfig</w:t>
      </w:r>
      <w:proofErr w:type="spellEnd"/>
      <w:r>
        <w:t xml:space="preserve"> is cleared and approved by security team.</w:t>
      </w:r>
    </w:p>
    <w:p w:rsidR="00CB125C" w:rsidRDefault="00CB125C" w:rsidP="0071669E">
      <w:pPr>
        <w:pStyle w:val="Body"/>
        <w:ind w:firstLine="634"/>
      </w:pPr>
    </w:p>
    <w:p w:rsidR="00C77BD8" w:rsidRPr="00B24CD0" w:rsidRDefault="00C77BD8" w:rsidP="00C77BD8">
      <w:pPr>
        <w:pStyle w:val="Body"/>
        <w:ind w:firstLine="634"/>
        <w:rPr>
          <w:b/>
        </w:rPr>
      </w:pPr>
      <w:r>
        <w:rPr>
          <w:b/>
        </w:rPr>
        <w:t>Main features of 4.5.31</w:t>
      </w:r>
      <w:r w:rsidRPr="00B24CD0">
        <w:rPr>
          <w:b/>
        </w:rPr>
        <w:t xml:space="preserve"> release:</w:t>
      </w:r>
    </w:p>
    <w:p w:rsidR="00C77BD8" w:rsidRDefault="00C77BD8" w:rsidP="0071669E">
      <w:pPr>
        <w:pStyle w:val="Body"/>
        <w:ind w:firstLine="634"/>
      </w:pPr>
      <w:r>
        <w:t xml:space="preserve">Support </w:t>
      </w:r>
      <w:r w:rsidRPr="00C77BD8">
        <w:t>PCR30717_1450g Voyager Upgrade</w:t>
      </w:r>
    </w:p>
    <w:p w:rsidR="007E2D8A" w:rsidRDefault="007E2D8A" w:rsidP="007E2D8A">
      <w:pPr>
        <w:pStyle w:val="Body"/>
        <w:ind w:firstLine="634"/>
      </w:pPr>
      <w:r>
        <w:t>Xenon Power corded- NPI</w:t>
      </w:r>
    </w:p>
    <w:p w:rsidR="00274665" w:rsidRDefault="00064E69" w:rsidP="00274665">
      <w:pPr>
        <w:autoSpaceDE w:val="0"/>
        <w:autoSpaceDN w:val="0"/>
        <w:ind w:firstLine="634"/>
        <w:rPr>
          <w:rFonts w:ascii="Calibri" w:hAnsi="Calibri" w:cs="Times New Roman"/>
        </w:rPr>
      </w:pPr>
      <w:r>
        <w:t xml:space="preserve">Devices will be detected and displayed as </w:t>
      </w:r>
      <w:r w:rsidR="00274665" w:rsidRPr="00274665">
        <w:t>Xenon XP 1950h Area-Imaging Scanner</w:t>
      </w:r>
    </w:p>
    <w:p w:rsidR="00274665" w:rsidRDefault="00274665" w:rsidP="00274665">
      <w:pPr>
        <w:autoSpaceDE w:val="0"/>
        <w:autoSpaceDN w:val="0"/>
        <w:ind w:firstLine="634"/>
        <w:rPr>
          <w:rFonts w:ascii="Calibri" w:hAnsi="Calibri" w:cs="Times New Roman"/>
        </w:rPr>
      </w:pPr>
      <w:r>
        <w:t xml:space="preserve">Devices will be detected and displayed as </w:t>
      </w:r>
      <w:r w:rsidRPr="00274665">
        <w:t xml:space="preserve">Xenon XP </w:t>
      </w:r>
      <w:r>
        <w:t>1950g</w:t>
      </w:r>
      <w:r w:rsidRPr="00274665">
        <w:t xml:space="preserve"> Area-Imaging Scanner</w:t>
      </w:r>
    </w:p>
    <w:p w:rsidR="00064E69" w:rsidRDefault="00064E69" w:rsidP="007E2D8A">
      <w:pPr>
        <w:pStyle w:val="Body"/>
        <w:ind w:firstLine="634"/>
      </w:pPr>
    </w:p>
    <w:p w:rsidR="00372570" w:rsidRDefault="00372570" w:rsidP="007E2D8A">
      <w:pPr>
        <w:pStyle w:val="Body"/>
        <w:ind w:firstLine="634"/>
      </w:pPr>
      <w:r>
        <w:t xml:space="preserve">Updated </w:t>
      </w:r>
      <w:proofErr w:type="spellStart"/>
      <w:r>
        <w:t>Flashdlls</w:t>
      </w:r>
      <w:proofErr w:type="spellEnd"/>
      <w:r>
        <w:t xml:space="preserve"> in </w:t>
      </w:r>
      <w:proofErr w:type="spellStart"/>
      <w:r>
        <w:t>EZConfig</w:t>
      </w:r>
      <w:proofErr w:type="spellEnd"/>
      <w:r>
        <w:t>-Agent</w:t>
      </w:r>
    </w:p>
    <w:p w:rsidR="00205BD6" w:rsidRPr="00B24CD0" w:rsidRDefault="00205BD6" w:rsidP="00205BD6">
      <w:pPr>
        <w:pStyle w:val="Body"/>
        <w:ind w:firstLine="634"/>
        <w:rPr>
          <w:b/>
        </w:rPr>
      </w:pPr>
      <w:r>
        <w:rPr>
          <w:b/>
        </w:rPr>
        <w:t>Main features of 4.5.30</w:t>
      </w:r>
      <w:r w:rsidRPr="00B24CD0">
        <w:rPr>
          <w:b/>
        </w:rPr>
        <w:t xml:space="preserve"> release:</w:t>
      </w:r>
    </w:p>
    <w:p w:rsidR="00205BD6" w:rsidRDefault="002D2B00" w:rsidP="002D2B00">
      <w:pPr>
        <w:pStyle w:val="Body"/>
        <w:numPr>
          <w:ilvl w:val="0"/>
          <w:numId w:val="35"/>
        </w:numPr>
      </w:pPr>
      <w:r w:rsidRPr="002D2B00">
        <w:t xml:space="preserve">ESTLD-3167: Need to support </w:t>
      </w:r>
      <w:proofErr w:type="spellStart"/>
      <w:r w:rsidRPr="002D2B00">
        <w:t>EZConfig</w:t>
      </w:r>
      <w:proofErr w:type="spellEnd"/>
      <w:r w:rsidRPr="002D2B00">
        <w:t xml:space="preserve"> v4.5.27 compatibility on different browsers</w:t>
      </w:r>
      <w:r w:rsidR="00205BD6">
        <w:t xml:space="preserve">. </w:t>
      </w:r>
    </w:p>
    <w:p w:rsidR="00CC4120" w:rsidRPr="00B24CD0" w:rsidRDefault="00CC4120" w:rsidP="00CC4120">
      <w:pPr>
        <w:pStyle w:val="Body"/>
        <w:ind w:firstLine="634"/>
        <w:rPr>
          <w:b/>
        </w:rPr>
      </w:pPr>
      <w:r>
        <w:rPr>
          <w:b/>
        </w:rPr>
        <w:t>Main features of 4.5.27</w:t>
      </w:r>
      <w:r w:rsidRPr="00B24CD0">
        <w:rPr>
          <w:b/>
        </w:rPr>
        <w:t xml:space="preserve"> release:</w:t>
      </w:r>
    </w:p>
    <w:p w:rsidR="00CC4120" w:rsidRDefault="00CC4120" w:rsidP="00CC4120">
      <w:pPr>
        <w:pStyle w:val="Body"/>
        <w:numPr>
          <w:ilvl w:val="0"/>
          <w:numId w:val="35"/>
        </w:numPr>
      </w:pPr>
      <w:r>
        <w:t xml:space="preserve">Optimize WETTIM can’t work issue. </w:t>
      </w:r>
    </w:p>
    <w:p w:rsidR="00CC4120" w:rsidRDefault="00CC4120" w:rsidP="00CC4120">
      <w:pPr>
        <w:pStyle w:val="Body"/>
        <w:numPr>
          <w:ilvl w:val="0"/>
          <w:numId w:val="35"/>
        </w:numPr>
      </w:pPr>
      <w:r>
        <w:t>Support upgrade on-line.</w:t>
      </w:r>
    </w:p>
    <w:p w:rsidR="00CC4120" w:rsidRDefault="00CC4120" w:rsidP="00CC4120">
      <w:pPr>
        <w:pStyle w:val="Body"/>
        <w:numPr>
          <w:ilvl w:val="0"/>
          <w:numId w:val="35"/>
        </w:numPr>
      </w:pPr>
      <w:r>
        <w:t xml:space="preserve">Fix issue </w:t>
      </w:r>
      <w:hyperlink r:id="rId12" w:history="1">
        <w:r w:rsidRPr="00CC4120">
          <w:rPr>
            <w:rStyle w:val="Hyperlink"/>
            <w:rFonts w:cs="Arial"/>
          </w:rPr>
          <w:t>ESSTL-857</w:t>
        </w:r>
      </w:hyperlink>
      <w:r>
        <w:t>.</w:t>
      </w:r>
    </w:p>
    <w:p w:rsidR="0051544A" w:rsidRPr="00B24CD0" w:rsidRDefault="00227778" w:rsidP="0051544A">
      <w:pPr>
        <w:pStyle w:val="Body"/>
        <w:ind w:firstLine="634"/>
        <w:rPr>
          <w:b/>
        </w:rPr>
      </w:pPr>
      <w:r>
        <w:rPr>
          <w:b/>
        </w:rPr>
        <w:t>Main features of 4.5.26</w:t>
      </w:r>
      <w:r w:rsidR="0051544A" w:rsidRPr="00B24CD0">
        <w:rPr>
          <w:b/>
        </w:rPr>
        <w:t xml:space="preserve"> release:</w:t>
      </w:r>
    </w:p>
    <w:p w:rsidR="0051544A" w:rsidRDefault="0051544A" w:rsidP="00C15E13">
      <w:pPr>
        <w:pStyle w:val="Body"/>
        <w:numPr>
          <w:ilvl w:val="0"/>
          <w:numId w:val="35"/>
        </w:numPr>
      </w:pPr>
      <w:r>
        <w:t xml:space="preserve">Fix WETTIM can’t work issue. </w:t>
      </w:r>
    </w:p>
    <w:p w:rsidR="00375213" w:rsidRDefault="00840F9E" w:rsidP="00850B64">
      <w:pPr>
        <w:pStyle w:val="Body"/>
        <w:numPr>
          <w:ilvl w:val="0"/>
          <w:numId w:val="35"/>
        </w:numPr>
      </w:pPr>
      <w:r>
        <w:t>1932</w:t>
      </w:r>
      <w:r w:rsidR="00000F39">
        <w:t>g</w:t>
      </w:r>
      <w:r w:rsidR="00285787">
        <w:t xml:space="preserve"> </w:t>
      </w:r>
      <w:r w:rsidR="00375213">
        <w:t>support. The device will be detected and displayed as ‘</w:t>
      </w:r>
      <w:r w:rsidR="00047D37" w:rsidRPr="00047D37">
        <w:t>Xenon XP CCB</w:t>
      </w:r>
      <w:r w:rsidR="00375213" w:rsidRPr="00EE5066">
        <w:t>’</w:t>
      </w:r>
      <w:r w:rsidR="00375213">
        <w:t xml:space="preserve"> in UI.</w:t>
      </w:r>
      <w:r w:rsidR="0071669E">
        <w:t xml:space="preserve"> </w:t>
      </w:r>
    </w:p>
    <w:p w:rsidR="002F0E65" w:rsidRDefault="00850B64" w:rsidP="00C15E13">
      <w:pPr>
        <w:pStyle w:val="Body"/>
        <w:numPr>
          <w:ilvl w:val="0"/>
          <w:numId w:val="35"/>
        </w:numPr>
      </w:pPr>
      <w:r>
        <w:t xml:space="preserve">Keep consistent flash message between </w:t>
      </w:r>
      <w:proofErr w:type="spellStart"/>
      <w:r>
        <w:t>EZConfig</w:t>
      </w:r>
      <w:proofErr w:type="spellEnd"/>
      <w:r>
        <w:t xml:space="preserve"> and Agent.</w:t>
      </w:r>
    </w:p>
    <w:p w:rsidR="00047D37" w:rsidRDefault="00047D37" w:rsidP="00047D37">
      <w:pPr>
        <w:pStyle w:val="Body"/>
        <w:numPr>
          <w:ilvl w:val="0"/>
          <w:numId w:val="35"/>
        </w:numPr>
      </w:pPr>
      <w:r>
        <w:lastRenderedPageBreak/>
        <w:t>8680i support. The device will be detected and displayed as ‘</w:t>
      </w:r>
      <w:r w:rsidRPr="00047D37">
        <w:t>Seychelles 8680i Wireless Area-Imaging Scanner</w:t>
      </w:r>
      <w:r w:rsidRPr="00EE5066">
        <w:t>’</w:t>
      </w:r>
      <w:r>
        <w:t xml:space="preserve"> in UI.</w:t>
      </w:r>
    </w:p>
    <w:p w:rsidR="00227778" w:rsidRDefault="00227778" w:rsidP="00047D37">
      <w:pPr>
        <w:pStyle w:val="Body"/>
        <w:numPr>
          <w:ilvl w:val="0"/>
          <w:numId w:val="35"/>
        </w:numPr>
      </w:pPr>
      <w:r>
        <w:t>Add TLS configuration support for 8680i.</w:t>
      </w:r>
    </w:p>
    <w:p w:rsidR="002F0E65" w:rsidRPr="00B24CD0" w:rsidRDefault="002F0E65" w:rsidP="002F0E65">
      <w:pPr>
        <w:pStyle w:val="Body"/>
        <w:ind w:firstLine="634"/>
        <w:rPr>
          <w:b/>
        </w:rPr>
      </w:pPr>
      <w:r>
        <w:rPr>
          <w:b/>
        </w:rPr>
        <w:t>Main features of 4.5.25</w:t>
      </w:r>
      <w:r w:rsidRPr="00B24CD0">
        <w:rPr>
          <w:b/>
        </w:rPr>
        <w:t xml:space="preserve"> release:</w:t>
      </w:r>
    </w:p>
    <w:p w:rsidR="002F0E65" w:rsidRDefault="00E53502" w:rsidP="002F0E65">
      <w:pPr>
        <w:pStyle w:val="Body"/>
        <w:numPr>
          <w:ilvl w:val="0"/>
          <w:numId w:val="35"/>
        </w:numPr>
      </w:pPr>
      <w:r>
        <w:t>CM5680SR engine support. The</w:t>
      </w:r>
      <w:r w:rsidR="002F0E65">
        <w:t xml:space="preserve"> device will be detected and displayed as ‘CM5680SR</w:t>
      </w:r>
      <w:r w:rsidR="002F0E65" w:rsidRPr="00EE5066">
        <w:t>’</w:t>
      </w:r>
      <w:r w:rsidR="002F0E65">
        <w:t xml:space="preserve"> in UI.</w:t>
      </w:r>
    </w:p>
    <w:p w:rsidR="002F0E65" w:rsidRDefault="00E53502" w:rsidP="002F0E65">
      <w:pPr>
        <w:pStyle w:val="Body"/>
        <w:numPr>
          <w:ilvl w:val="0"/>
          <w:numId w:val="35"/>
        </w:numPr>
      </w:pPr>
      <w:r>
        <w:t>CM3680SR engine support. The</w:t>
      </w:r>
      <w:r w:rsidR="002F0E65">
        <w:t xml:space="preserve"> device will be detected and displayed as ‘CM3680SR</w:t>
      </w:r>
      <w:r w:rsidR="002F0E65" w:rsidRPr="00EE5066">
        <w:t>’</w:t>
      </w:r>
      <w:r w:rsidR="002F0E65">
        <w:t xml:space="preserve"> in UI.</w:t>
      </w:r>
    </w:p>
    <w:p w:rsidR="002F0E65" w:rsidRDefault="002F0E65" w:rsidP="002F0E65">
      <w:pPr>
        <w:pStyle w:val="Body"/>
        <w:numPr>
          <w:ilvl w:val="0"/>
          <w:numId w:val="35"/>
        </w:numPr>
      </w:pPr>
      <w:r w:rsidRPr="00375213">
        <w:t>CM2180MP</w:t>
      </w:r>
      <w:r w:rsidR="00E53502">
        <w:t xml:space="preserve"> engine support. The</w:t>
      </w:r>
      <w:r>
        <w:t xml:space="preserve"> device will be detected and displayed as ‘</w:t>
      </w:r>
      <w:r w:rsidRPr="00375213">
        <w:t>CM2180MP</w:t>
      </w:r>
      <w:r w:rsidRPr="00EE5066">
        <w:t>’</w:t>
      </w:r>
      <w:r>
        <w:t xml:space="preserve"> in UI.</w:t>
      </w:r>
    </w:p>
    <w:p w:rsidR="006362D6" w:rsidRPr="00B24CD0" w:rsidRDefault="006362D6" w:rsidP="006362D6">
      <w:pPr>
        <w:pStyle w:val="Body"/>
        <w:ind w:firstLine="634"/>
        <w:rPr>
          <w:b/>
        </w:rPr>
      </w:pPr>
      <w:r>
        <w:rPr>
          <w:b/>
        </w:rPr>
        <w:t>Main features of 4.5.24</w:t>
      </w:r>
      <w:r w:rsidRPr="00B24CD0">
        <w:rPr>
          <w:b/>
        </w:rPr>
        <w:t xml:space="preserve"> release:</w:t>
      </w:r>
    </w:p>
    <w:p w:rsidR="006362D6" w:rsidRDefault="006362D6" w:rsidP="006362D6">
      <w:pPr>
        <w:pStyle w:val="Body"/>
        <w:numPr>
          <w:ilvl w:val="0"/>
          <w:numId w:val="35"/>
        </w:numPr>
      </w:pPr>
      <w:r w:rsidRPr="006362D6">
        <w:t>1920i Industrial Area-Imaging Scanner</w:t>
      </w:r>
      <w:r>
        <w:t xml:space="preserve"> support. The device will be detected and displayed as ‘</w:t>
      </w:r>
      <w:r w:rsidRPr="006362D6">
        <w:t>1920i Industrial Area-Imaging Scanner</w:t>
      </w:r>
      <w:r w:rsidRPr="00EE5066">
        <w:t>’</w:t>
      </w:r>
      <w:r>
        <w:t xml:space="preserve"> in UI.</w:t>
      </w:r>
    </w:p>
    <w:p w:rsidR="00D02C70" w:rsidRPr="00B24CD0" w:rsidRDefault="00D02C70" w:rsidP="00D02C70">
      <w:pPr>
        <w:pStyle w:val="Body"/>
        <w:ind w:firstLine="634"/>
        <w:rPr>
          <w:b/>
        </w:rPr>
      </w:pPr>
      <w:r>
        <w:rPr>
          <w:b/>
        </w:rPr>
        <w:t>Main features of 4.5.23</w:t>
      </w:r>
      <w:r w:rsidRPr="00B24CD0">
        <w:rPr>
          <w:b/>
        </w:rPr>
        <w:t xml:space="preserve"> release:</w:t>
      </w:r>
    </w:p>
    <w:p w:rsidR="00D02C70" w:rsidRDefault="00D02C70" w:rsidP="00D02C70">
      <w:pPr>
        <w:pStyle w:val="Body"/>
        <w:numPr>
          <w:ilvl w:val="0"/>
          <w:numId w:val="35"/>
        </w:numPr>
      </w:pPr>
      <w:r w:rsidRPr="00D02C70">
        <w:t>Orbit 7190g Hybrid Scanner</w:t>
      </w:r>
      <w:r>
        <w:t xml:space="preserve"> support. The device will be detected and displayed as ‘</w:t>
      </w:r>
      <w:r w:rsidRPr="00D02C70">
        <w:t>Orbit 7190g Hybrid Scanner</w:t>
      </w:r>
      <w:r w:rsidRPr="00EE5066">
        <w:t>’</w:t>
      </w:r>
      <w:r>
        <w:t xml:space="preserve"> in UI. </w:t>
      </w:r>
    </w:p>
    <w:p w:rsidR="00834BF4" w:rsidRPr="00B24CD0" w:rsidRDefault="00834BF4" w:rsidP="00834BF4">
      <w:pPr>
        <w:pStyle w:val="Body"/>
        <w:ind w:firstLine="634"/>
        <w:rPr>
          <w:b/>
        </w:rPr>
      </w:pPr>
      <w:r>
        <w:rPr>
          <w:b/>
        </w:rPr>
        <w:t>Main features of 4.5.22</w:t>
      </w:r>
      <w:r w:rsidRPr="00B24CD0">
        <w:rPr>
          <w:b/>
        </w:rPr>
        <w:t xml:space="preserve"> release:</w:t>
      </w:r>
    </w:p>
    <w:p w:rsidR="00834BF4" w:rsidRDefault="00834BF4" w:rsidP="00834BF4">
      <w:pPr>
        <w:pStyle w:val="Body"/>
        <w:numPr>
          <w:ilvl w:val="0"/>
          <w:numId w:val="35"/>
        </w:numPr>
      </w:pPr>
      <w:r>
        <w:t xml:space="preserve">Xenon 1902g-BF Battery-Free Wireless Area-Imaging Scanner and </w:t>
      </w:r>
      <w:r w:rsidRPr="00834BF4">
        <w:t>Xenon BF Charge &amp; Communication Base</w:t>
      </w:r>
      <w:r>
        <w:t xml:space="preserve"> support. Both the devices will be detected and displayed as ‘</w:t>
      </w:r>
      <w:r w:rsidRPr="00834BF4">
        <w:t>Xenon BF Charge &amp; Communication Base</w:t>
      </w:r>
      <w:r w:rsidRPr="00EE5066">
        <w:t>’</w:t>
      </w:r>
      <w:r>
        <w:t xml:space="preserve"> in UI. </w:t>
      </w:r>
    </w:p>
    <w:p w:rsidR="00C44EDE" w:rsidRDefault="00513B59" w:rsidP="00834BF4">
      <w:pPr>
        <w:pStyle w:val="Body"/>
        <w:numPr>
          <w:ilvl w:val="0"/>
          <w:numId w:val="35"/>
        </w:numPr>
      </w:pPr>
      <w:r>
        <w:t>The following setting items for the devices above are not added to this version, they are just grouped as reserved commands</w:t>
      </w:r>
      <w:r w:rsidR="00C44EDE">
        <w:t xml:space="preserve"> by default:</w:t>
      </w:r>
    </w:p>
    <w:p w:rsidR="00513B59" w:rsidRDefault="00C44EDE" w:rsidP="00C44EDE">
      <w:pPr>
        <w:pStyle w:val="ListParagraph"/>
        <w:ind w:left="1354"/>
      </w:pPr>
      <w:r w:rsidRPr="00C44EDE">
        <w:t>BT_ACS, DECFLA, DECFLR, DECFLS, PDCFLA, PDCFLR, PDCFLS</w:t>
      </w:r>
    </w:p>
    <w:p w:rsidR="00193AE2" w:rsidRPr="00B24CD0" w:rsidRDefault="00193AE2" w:rsidP="00193AE2">
      <w:pPr>
        <w:pStyle w:val="Body"/>
        <w:ind w:firstLine="634"/>
        <w:rPr>
          <w:b/>
        </w:rPr>
      </w:pPr>
      <w:r>
        <w:rPr>
          <w:b/>
        </w:rPr>
        <w:t>Main features of 4.5</w:t>
      </w:r>
      <w:r w:rsidRPr="00B24CD0">
        <w:rPr>
          <w:b/>
        </w:rPr>
        <w:t xml:space="preserve"> release:</w:t>
      </w:r>
    </w:p>
    <w:p w:rsidR="00EE5066" w:rsidRDefault="00582C14" w:rsidP="003A4441">
      <w:pPr>
        <w:pStyle w:val="Body"/>
        <w:numPr>
          <w:ilvl w:val="0"/>
          <w:numId w:val="35"/>
        </w:numPr>
      </w:pPr>
      <w:proofErr w:type="spellStart"/>
      <w:r>
        <w:t>Vuquest</w:t>
      </w:r>
      <w:proofErr w:type="spellEnd"/>
      <w:r>
        <w:t xml:space="preserve"> 3320g </w:t>
      </w:r>
      <w:r w:rsidRPr="00582C14">
        <w:t>Area-Imaging Scanner</w:t>
      </w:r>
      <w:r>
        <w:t xml:space="preserve"> device support. </w:t>
      </w:r>
      <w:proofErr w:type="spellStart"/>
      <w:r w:rsidR="00EE5066">
        <w:t>Vuquest</w:t>
      </w:r>
      <w:proofErr w:type="spellEnd"/>
      <w:r w:rsidR="00EE5066">
        <w:t xml:space="preserve"> 3310g and </w:t>
      </w:r>
      <w:proofErr w:type="spellStart"/>
      <w:r w:rsidR="00EE5066">
        <w:t>Vuquest</w:t>
      </w:r>
      <w:proofErr w:type="spellEnd"/>
      <w:r w:rsidR="00EE5066">
        <w:t xml:space="preserve"> 3320g devices, both the devices will be</w:t>
      </w:r>
      <w:r>
        <w:t xml:space="preserve"> detected and</w:t>
      </w:r>
      <w:r w:rsidR="00EE5066">
        <w:t xml:space="preserve"> displayed as ‘</w:t>
      </w:r>
      <w:proofErr w:type="spellStart"/>
      <w:r w:rsidR="00EE5066" w:rsidRPr="00EE5066">
        <w:t>Vuquest</w:t>
      </w:r>
      <w:proofErr w:type="spellEnd"/>
      <w:r w:rsidR="00EE5066" w:rsidRPr="00EE5066">
        <w:t xml:space="preserve"> 33xxg (3310g, 3320g)’</w:t>
      </w:r>
      <w:r w:rsidR="00EE5066">
        <w:t xml:space="preserve"> in UI. </w:t>
      </w:r>
    </w:p>
    <w:p w:rsidR="003A4441" w:rsidRDefault="003A4441" w:rsidP="003A4441">
      <w:pPr>
        <w:pStyle w:val="Body"/>
        <w:numPr>
          <w:ilvl w:val="0"/>
          <w:numId w:val="35"/>
        </w:numPr>
      </w:pPr>
      <w:r w:rsidRPr="00B62C48">
        <w:t>Scan</w:t>
      </w:r>
      <w:r>
        <w:t xml:space="preserve"> Data Window, Serial Data W</w:t>
      </w:r>
      <w:r w:rsidRPr="00B62C48">
        <w:t>indow - Keep a running list of commands in the 'create programming bar code' and 'command center' entry boxes.</w:t>
      </w:r>
    </w:p>
    <w:p w:rsidR="003A4441" w:rsidRDefault="003A4441" w:rsidP="003A4441">
      <w:pPr>
        <w:pStyle w:val="Body"/>
        <w:numPr>
          <w:ilvl w:val="0"/>
          <w:numId w:val="35"/>
        </w:numPr>
      </w:pPr>
      <w:r>
        <w:t>“Reset to device default” support from the application.</w:t>
      </w:r>
    </w:p>
    <w:p w:rsidR="003A4441" w:rsidRDefault="003A4441" w:rsidP="003A4441">
      <w:pPr>
        <w:pStyle w:val="Body"/>
        <w:numPr>
          <w:ilvl w:val="0"/>
          <w:numId w:val="35"/>
        </w:numPr>
      </w:pPr>
      <w:r>
        <w:t xml:space="preserve">Dropped the support for </w:t>
      </w:r>
      <w:r w:rsidRPr="002741A4">
        <w:t>EB</w:t>
      </w:r>
      <w:r w:rsidR="0025316E">
        <w:t xml:space="preserve"> (Toggle device in and out of auxiliary port mode and send characters out aux port</w:t>
      </w:r>
      <w:r w:rsidR="002A7218">
        <w:t>),</w:t>
      </w:r>
      <w:r w:rsidRPr="002741A4">
        <w:t xml:space="preserve"> FF</w:t>
      </w:r>
      <w:r w:rsidR="0025316E">
        <w:t xml:space="preserve"> (End Format)</w:t>
      </w:r>
      <w:r w:rsidRPr="002741A4">
        <w:t xml:space="preserve"> rules</w:t>
      </w:r>
      <w:r>
        <w:t xml:space="preserve"> in Data Formatting</w:t>
      </w:r>
      <w:r w:rsidR="00793B5A">
        <w:t>.</w:t>
      </w:r>
    </w:p>
    <w:p w:rsidR="00193AE2" w:rsidRDefault="0025316E" w:rsidP="00193AE2">
      <w:pPr>
        <w:pStyle w:val="Body"/>
        <w:numPr>
          <w:ilvl w:val="0"/>
          <w:numId w:val="35"/>
        </w:numPr>
      </w:pPr>
      <w:r>
        <w:t>Enhanced data capturing and Maintaining common/sing</w:t>
      </w:r>
      <w:r w:rsidR="00FF2E6B">
        <w:t xml:space="preserve">le </w:t>
      </w:r>
      <w:proofErr w:type="spellStart"/>
      <w:r>
        <w:t>EdgeBroker</w:t>
      </w:r>
      <w:proofErr w:type="spellEnd"/>
      <w:r>
        <w:t xml:space="preserve"> </w:t>
      </w:r>
      <w:r w:rsidR="00FF2E6B">
        <w:t>service</w:t>
      </w:r>
      <w:r>
        <w:t xml:space="preserve"> &amp;</w:t>
      </w:r>
      <w:r w:rsidR="00FF2E6B">
        <w:t xml:space="preserve"> installation for Cloud and local versions of </w:t>
      </w:r>
      <w:proofErr w:type="spellStart"/>
      <w:r w:rsidR="00FF2E6B">
        <w:t>EZConfig</w:t>
      </w:r>
      <w:proofErr w:type="spellEnd"/>
      <w:r w:rsidR="00FF2E6B">
        <w:t>.</w:t>
      </w:r>
    </w:p>
    <w:p w:rsidR="00557428" w:rsidRDefault="00FF2E6B" w:rsidP="00193AE2">
      <w:pPr>
        <w:pStyle w:val="Body"/>
        <w:numPr>
          <w:ilvl w:val="0"/>
          <w:numId w:val="35"/>
        </w:numPr>
      </w:pPr>
      <w:r>
        <w:t xml:space="preserve">Clear </w:t>
      </w:r>
      <w:r w:rsidR="0025316E">
        <w:t xml:space="preserve">pending </w:t>
      </w:r>
      <w:r>
        <w:t>client transaction</w:t>
      </w:r>
      <w:r w:rsidR="00C616D9">
        <w:t>s</w:t>
      </w:r>
      <w:r>
        <w:t xml:space="preserve"> </w:t>
      </w:r>
      <w:r w:rsidR="00C616D9">
        <w:t xml:space="preserve">if any </w:t>
      </w:r>
      <w:r>
        <w:t xml:space="preserve">at HPA </w:t>
      </w:r>
      <w:r w:rsidR="00C616D9">
        <w:t>once</w:t>
      </w:r>
      <w:r w:rsidR="0025316E">
        <w:t xml:space="preserve"> </w:t>
      </w:r>
      <w:r w:rsidR="00C616D9">
        <w:t>client s</w:t>
      </w:r>
      <w:r w:rsidR="0025316E">
        <w:t>ession gets terminated.</w:t>
      </w:r>
    </w:p>
    <w:p w:rsidR="0025316E" w:rsidRDefault="0025316E" w:rsidP="00193AE2">
      <w:pPr>
        <w:pStyle w:val="Body"/>
        <w:numPr>
          <w:ilvl w:val="0"/>
          <w:numId w:val="35"/>
        </w:numPr>
      </w:pPr>
      <w:r>
        <w:t>Usability improvements for “Configuration History”.</w:t>
      </w:r>
    </w:p>
    <w:p w:rsidR="00CB00FF" w:rsidRDefault="00CB00FF" w:rsidP="00193AE2">
      <w:pPr>
        <w:pStyle w:val="Body"/>
        <w:numPr>
          <w:ilvl w:val="0"/>
          <w:numId w:val="35"/>
        </w:numPr>
      </w:pPr>
      <w:r>
        <w:t>IE 11 Support</w:t>
      </w:r>
    </w:p>
    <w:p w:rsidR="002046F6" w:rsidRPr="00B24CD0" w:rsidRDefault="002046F6" w:rsidP="002046F6">
      <w:pPr>
        <w:pStyle w:val="Body"/>
        <w:ind w:firstLine="634"/>
        <w:rPr>
          <w:b/>
        </w:rPr>
      </w:pPr>
      <w:r>
        <w:rPr>
          <w:b/>
        </w:rPr>
        <w:t>Main features of 4.4</w:t>
      </w:r>
      <w:r w:rsidRPr="00B24CD0">
        <w:rPr>
          <w:b/>
        </w:rPr>
        <w:t xml:space="preserve"> release:</w:t>
      </w:r>
    </w:p>
    <w:p w:rsidR="00043106" w:rsidRDefault="00043106" w:rsidP="00043106">
      <w:pPr>
        <w:pStyle w:val="Body"/>
        <w:numPr>
          <w:ilvl w:val="0"/>
          <w:numId w:val="35"/>
        </w:numPr>
      </w:pPr>
      <w:r>
        <w:t>Prefix/Suffix</w:t>
      </w:r>
      <w:r w:rsidRPr="009B77A4">
        <w:t xml:space="preserve"> redesign</w:t>
      </w:r>
      <w:r>
        <w:t xml:space="preserve"> in alignment with data formatting.</w:t>
      </w:r>
    </w:p>
    <w:p w:rsidR="00DF4D3E" w:rsidRDefault="00BC15D7" w:rsidP="002046F6">
      <w:pPr>
        <w:pStyle w:val="Body"/>
        <w:numPr>
          <w:ilvl w:val="0"/>
          <w:numId w:val="35"/>
        </w:numPr>
      </w:pPr>
      <w:r>
        <w:t>Application upgrade notification.</w:t>
      </w:r>
    </w:p>
    <w:p w:rsidR="002E6D13" w:rsidRDefault="002E6D13" w:rsidP="002046F6">
      <w:pPr>
        <w:pStyle w:val="Body"/>
        <w:numPr>
          <w:ilvl w:val="0"/>
          <w:numId w:val="35"/>
        </w:numPr>
      </w:pPr>
      <w:r>
        <w:t>Improved the data display in Serial, Scan Data Window for better readability.</w:t>
      </w:r>
    </w:p>
    <w:p w:rsidR="002E6D13" w:rsidRDefault="00005668" w:rsidP="002046F6">
      <w:pPr>
        <w:pStyle w:val="Body"/>
        <w:numPr>
          <w:ilvl w:val="0"/>
          <w:numId w:val="35"/>
        </w:numPr>
      </w:pPr>
      <w:r>
        <w:t>Discovery</w:t>
      </w:r>
      <w:r w:rsidR="002E6D13">
        <w:t xml:space="preserve"> performance when working with cordless devices associated with RF Scanners.</w:t>
      </w:r>
    </w:p>
    <w:p w:rsidR="002E4E65" w:rsidRPr="00B24CD0" w:rsidRDefault="002E4E65" w:rsidP="002E4E65">
      <w:pPr>
        <w:pStyle w:val="Body"/>
        <w:ind w:firstLine="634"/>
        <w:rPr>
          <w:b/>
        </w:rPr>
      </w:pPr>
      <w:r>
        <w:rPr>
          <w:b/>
        </w:rPr>
        <w:t>Main features of 4.3</w:t>
      </w:r>
      <w:r w:rsidRPr="00B24CD0">
        <w:rPr>
          <w:b/>
        </w:rPr>
        <w:t xml:space="preserve"> release:</w:t>
      </w:r>
    </w:p>
    <w:p w:rsidR="00EF7003" w:rsidRDefault="00EF7003" w:rsidP="00EF7003">
      <w:pPr>
        <w:pStyle w:val="Body"/>
        <w:numPr>
          <w:ilvl w:val="0"/>
          <w:numId w:val="35"/>
        </w:numPr>
      </w:pPr>
      <w:r w:rsidRPr="009B77A4">
        <w:t>Data formatting redesign</w:t>
      </w:r>
      <w:r>
        <w:t>.</w:t>
      </w:r>
    </w:p>
    <w:p w:rsidR="002E4E65" w:rsidRDefault="002E4E65" w:rsidP="002E4E65">
      <w:pPr>
        <w:pStyle w:val="Body"/>
        <w:numPr>
          <w:ilvl w:val="0"/>
          <w:numId w:val="35"/>
        </w:numPr>
      </w:pPr>
      <w:r>
        <w:t>Auto firmware upgrade for RF Scanners.</w:t>
      </w:r>
    </w:p>
    <w:p w:rsidR="002E4E65" w:rsidRDefault="00763C1B" w:rsidP="002E4E65">
      <w:pPr>
        <w:pStyle w:val="Body"/>
        <w:numPr>
          <w:ilvl w:val="0"/>
          <w:numId w:val="35"/>
        </w:numPr>
      </w:pPr>
      <w:r>
        <w:t>Displaying license and p</w:t>
      </w:r>
      <w:r w:rsidR="002E4E65">
        <w:t>lug-in</w:t>
      </w:r>
      <w:r>
        <w:t xml:space="preserve"> as part of device discovery.</w:t>
      </w:r>
    </w:p>
    <w:p w:rsidR="002E4E65" w:rsidRDefault="002E4E65" w:rsidP="002E4E65">
      <w:pPr>
        <w:pStyle w:val="Body"/>
        <w:numPr>
          <w:ilvl w:val="0"/>
          <w:numId w:val="35"/>
        </w:numPr>
      </w:pPr>
      <w:r>
        <w:t>Auto-connect post flashing operation.</w:t>
      </w:r>
    </w:p>
    <w:p w:rsidR="008B3B9A" w:rsidRDefault="008B3B9A" w:rsidP="00F736AE">
      <w:pPr>
        <w:pStyle w:val="Body"/>
        <w:numPr>
          <w:ilvl w:val="0"/>
          <w:numId w:val="35"/>
        </w:numPr>
      </w:pPr>
      <w:r>
        <w:lastRenderedPageBreak/>
        <w:t>Usability improvements for “Configuration History” and “Compare &amp; Clone” features.</w:t>
      </w:r>
    </w:p>
    <w:p w:rsidR="00F736AE" w:rsidRDefault="00F736AE" w:rsidP="00F736AE">
      <w:pPr>
        <w:pStyle w:val="Body"/>
        <w:numPr>
          <w:ilvl w:val="0"/>
          <w:numId w:val="35"/>
        </w:numPr>
      </w:pPr>
      <w:r>
        <w:t xml:space="preserve">Win 8 </w:t>
      </w:r>
      <w:r w:rsidR="00D76954">
        <w:t>support.</w:t>
      </w:r>
    </w:p>
    <w:p w:rsidR="00F736AE" w:rsidRDefault="00F736AE" w:rsidP="00F736AE">
      <w:pPr>
        <w:pStyle w:val="Body"/>
        <w:numPr>
          <w:ilvl w:val="0"/>
          <w:numId w:val="35"/>
        </w:numPr>
      </w:pPr>
      <w:r>
        <w:t>IE10 support.</w:t>
      </w:r>
    </w:p>
    <w:p w:rsidR="002E4E65" w:rsidRPr="00B24CD0" w:rsidRDefault="002E4E65" w:rsidP="002E4E65">
      <w:pPr>
        <w:pStyle w:val="Body"/>
        <w:ind w:firstLine="634"/>
        <w:rPr>
          <w:b/>
        </w:rPr>
      </w:pPr>
      <w:r w:rsidRPr="00B24CD0">
        <w:rPr>
          <w:b/>
        </w:rPr>
        <w:t>Main features of 4.2 release:</w:t>
      </w:r>
    </w:p>
    <w:p w:rsidR="002E4E65" w:rsidRDefault="002E4E65" w:rsidP="002E4E65">
      <w:pPr>
        <w:pStyle w:val="Body"/>
        <w:numPr>
          <w:ilvl w:val="0"/>
          <w:numId w:val="35"/>
        </w:numPr>
      </w:pPr>
      <w:r>
        <w:t>Port communication via “Serial Data Window”.</w:t>
      </w:r>
    </w:p>
    <w:p w:rsidR="002E4E65" w:rsidRDefault="002E4E65" w:rsidP="002E4E65">
      <w:pPr>
        <w:pStyle w:val="Body"/>
        <w:numPr>
          <w:ilvl w:val="0"/>
          <w:numId w:val="35"/>
        </w:numPr>
      </w:pPr>
      <w:r>
        <w:t>Capture image by providing menu commands from imaging tab.</w:t>
      </w:r>
    </w:p>
    <w:p w:rsidR="002E4E65" w:rsidRDefault="002E4E65" w:rsidP="002E4E65">
      <w:pPr>
        <w:pStyle w:val="Body"/>
        <w:numPr>
          <w:ilvl w:val="0"/>
          <w:numId w:val="35"/>
        </w:numPr>
      </w:pPr>
      <w:r>
        <w:t>Aztec/Data Matrix support for 2D bar code generation.</w:t>
      </w:r>
    </w:p>
    <w:p w:rsidR="002E4E65" w:rsidRDefault="002E4E65" w:rsidP="002E4E65">
      <w:pPr>
        <w:pStyle w:val="Body"/>
        <w:numPr>
          <w:ilvl w:val="0"/>
          <w:numId w:val="35"/>
        </w:numPr>
      </w:pPr>
      <w:r>
        <w:t>Image capture from selected RF Scanner.</w:t>
      </w:r>
    </w:p>
    <w:p w:rsidR="002E4E65" w:rsidRDefault="002E4E65" w:rsidP="002E4E65">
      <w:pPr>
        <w:pStyle w:val="Body"/>
        <w:numPr>
          <w:ilvl w:val="0"/>
          <w:numId w:val="35"/>
        </w:numPr>
      </w:pPr>
      <w:r>
        <w:t>Auto firmware upgrade.</w:t>
      </w:r>
    </w:p>
    <w:p w:rsidR="002E4E65" w:rsidRDefault="002E4E65" w:rsidP="002E4E65">
      <w:pPr>
        <w:pStyle w:val="Body"/>
        <w:numPr>
          <w:ilvl w:val="0"/>
          <w:numId w:val="35"/>
        </w:numPr>
      </w:pPr>
      <w:r>
        <w:t>Force Reader to Boot Mode support.</w:t>
      </w:r>
    </w:p>
    <w:p w:rsidR="0071669E" w:rsidRPr="00B24CD0" w:rsidRDefault="0071669E" w:rsidP="0071669E">
      <w:pPr>
        <w:pStyle w:val="Body"/>
        <w:ind w:firstLine="634"/>
        <w:rPr>
          <w:b/>
        </w:rPr>
      </w:pPr>
      <w:r w:rsidRPr="00B24CD0">
        <w:rPr>
          <w:b/>
        </w:rPr>
        <w:t>Main features of 4.1 release:</w:t>
      </w:r>
    </w:p>
    <w:p w:rsidR="0071669E" w:rsidRDefault="0071669E" w:rsidP="0071669E">
      <w:pPr>
        <w:pStyle w:val="Body"/>
        <w:numPr>
          <w:ilvl w:val="0"/>
          <w:numId w:val="35"/>
        </w:numPr>
      </w:pPr>
      <w:r>
        <w:t xml:space="preserve">Improved HF [Page Navigation, Prefix/Suffix, Data Formatting </w:t>
      </w:r>
      <w:proofErr w:type="spellStart"/>
      <w:r>
        <w:t>etc</w:t>
      </w:r>
      <w:proofErr w:type="spellEnd"/>
      <w:r>
        <w:t>].</w:t>
      </w:r>
    </w:p>
    <w:p w:rsidR="0071669E" w:rsidRDefault="0071669E" w:rsidP="0071669E">
      <w:pPr>
        <w:pStyle w:val="Body"/>
        <w:numPr>
          <w:ilvl w:val="0"/>
          <w:numId w:val="35"/>
        </w:numPr>
      </w:pPr>
      <w:r>
        <w:t xml:space="preserve">Improved search in Disconnected Device mode by segregating the devices in to different categories. </w:t>
      </w:r>
    </w:p>
    <w:p w:rsidR="0071669E" w:rsidRDefault="0071669E" w:rsidP="0071669E">
      <w:pPr>
        <w:pStyle w:val="Body"/>
        <w:numPr>
          <w:ilvl w:val="0"/>
          <w:numId w:val="35"/>
        </w:numPr>
      </w:pPr>
      <w:r>
        <w:t>Progressive discovery and Auto connect to the first discovered device.</w:t>
      </w:r>
    </w:p>
    <w:p w:rsidR="0071669E" w:rsidRDefault="0071669E" w:rsidP="0071669E">
      <w:pPr>
        <w:pStyle w:val="Body"/>
        <w:numPr>
          <w:ilvl w:val="0"/>
          <w:numId w:val="35"/>
        </w:numPr>
      </w:pPr>
      <w:r>
        <w:t xml:space="preserve">Interfaces supported: RS 232, USB serial, USB HID, USB HID KBD, USB HID </w:t>
      </w:r>
      <w:proofErr w:type="spellStart"/>
      <w:r>
        <w:t>Surepos</w:t>
      </w:r>
      <w:proofErr w:type="spellEnd"/>
      <w:r>
        <w:t>.</w:t>
      </w:r>
    </w:p>
    <w:p w:rsidR="0071669E" w:rsidRDefault="0071669E" w:rsidP="0071669E">
      <w:pPr>
        <w:pStyle w:val="Body"/>
        <w:numPr>
          <w:ilvl w:val="0"/>
          <w:numId w:val="35"/>
        </w:numPr>
      </w:pPr>
      <w:r>
        <w:t>Configuration History with undo capability.</w:t>
      </w:r>
    </w:p>
    <w:p w:rsidR="0071669E" w:rsidRDefault="0071669E" w:rsidP="0071669E">
      <w:pPr>
        <w:pStyle w:val="Body"/>
        <w:numPr>
          <w:ilvl w:val="0"/>
          <w:numId w:val="35"/>
        </w:numPr>
      </w:pPr>
      <w:r>
        <w:t>1D/2D Barcode generation for Changed/Selected/Clone settings.</w:t>
      </w:r>
    </w:p>
    <w:p w:rsidR="0071669E" w:rsidRDefault="0071669E" w:rsidP="0071669E">
      <w:pPr>
        <w:pStyle w:val="Body"/>
        <w:numPr>
          <w:ilvl w:val="0"/>
          <w:numId w:val="35"/>
        </w:numPr>
      </w:pPr>
      <w:r>
        <w:t>Provides GUI Search, based on Command names/Friendly text.</w:t>
      </w:r>
    </w:p>
    <w:p w:rsidR="0071669E" w:rsidRDefault="0071669E" w:rsidP="0071669E">
      <w:pPr>
        <w:pStyle w:val="Body"/>
        <w:numPr>
          <w:ilvl w:val="0"/>
          <w:numId w:val="35"/>
        </w:numPr>
      </w:pPr>
      <w:r>
        <w:t>Allows Comparison between device default, current or EXM settings, device current values and clones the settings.</w:t>
      </w:r>
    </w:p>
    <w:p w:rsidR="00D61936" w:rsidRDefault="00D61936" w:rsidP="005C4360">
      <w:pPr>
        <w:pStyle w:val="Body"/>
        <w:ind w:left="1354"/>
      </w:pPr>
    </w:p>
    <w:p w:rsidR="00955A8B" w:rsidRDefault="00955A8B" w:rsidP="00955A8B">
      <w:pPr>
        <w:pStyle w:val="Body"/>
        <w:ind w:left="1354"/>
      </w:pPr>
    </w:p>
    <w:p w:rsidR="00955A8B" w:rsidRPr="00793B5A" w:rsidRDefault="00955A8B" w:rsidP="00955A8B">
      <w:pPr>
        <w:pStyle w:val="Heading3"/>
        <w:numPr>
          <w:ilvl w:val="2"/>
          <w:numId w:val="10"/>
        </w:numPr>
        <w:tabs>
          <w:tab w:val="clear" w:pos="0"/>
        </w:tabs>
        <w:ind w:left="634" w:hanging="634"/>
      </w:pPr>
      <w:bookmarkStart w:id="11" w:name="_Toc362368849"/>
      <w:bookmarkStart w:id="12" w:name="_Toc515970946"/>
      <w:r w:rsidRPr="00793B5A">
        <w:t>Compatibility</w:t>
      </w:r>
      <w:bookmarkEnd w:id="11"/>
      <w:bookmarkEnd w:id="12"/>
    </w:p>
    <w:p w:rsidR="004841B7" w:rsidRDefault="004841B7" w:rsidP="004841B7">
      <w:pPr>
        <w:pStyle w:val="ListParagraph"/>
        <w:ind w:hanging="360"/>
        <w:rPr>
          <w:color w:val="1F497D"/>
        </w:rPr>
      </w:pPr>
      <w:r>
        <w:rPr>
          <w:color w:val="1F497D"/>
        </w:rPr>
        <w:t xml:space="preserve">1.    </w:t>
      </w:r>
      <w:r w:rsidRPr="00E50BCB">
        <w:rPr>
          <w:b/>
          <w:color w:val="1F497D"/>
        </w:rPr>
        <w:t>Hand-held general Purpose:</w:t>
      </w:r>
      <w:r>
        <w:rPr>
          <w:color w:val="1F497D"/>
        </w:rPr>
        <w:t xml:space="preserve"> </w:t>
      </w:r>
      <w:r w:rsidRPr="00E50BCB">
        <w:rPr>
          <w:color w:val="1F497D"/>
        </w:rPr>
        <w:t>Voyager1400g, 1900, 1200g, 1250g, 1300</w:t>
      </w:r>
      <w:r w:rsidR="007F0455" w:rsidRPr="00E50BCB">
        <w:rPr>
          <w:color w:val="1F497D"/>
        </w:rPr>
        <w:t>g, voyager</w:t>
      </w:r>
      <w:r w:rsidR="00E50BCB" w:rsidRPr="00E50BCB">
        <w:rPr>
          <w:color w:val="1F497D"/>
        </w:rPr>
        <w:t xml:space="preserve">1450g, voyager1450g2dhr, </w:t>
      </w:r>
      <w:r w:rsidR="000450C7" w:rsidRPr="000450C7">
        <w:rPr>
          <w:color w:val="1F497D"/>
        </w:rPr>
        <w:t>enhancedxenon1900h</w:t>
      </w:r>
      <w:r w:rsidR="000450C7">
        <w:rPr>
          <w:color w:val="1F497D"/>
        </w:rPr>
        <w:t>,</w:t>
      </w:r>
      <w:r w:rsidR="000450C7" w:rsidRPr="000450C7">
        <w:rPr>
          <w:rFonts w:ascii="Times New Roman" w:hAnsi="Times New Roman" w:cs="Times New Roman"/>
          <w:sz w:val="16"/>
          <w:szCs w:val="16"/>
        </w:rPr>
        <w:t xml:space="preserve"> </w:t>
      </w:r>
      <w:r w:rsidR="000450C7" w:rsidRPr="000450C7">
        <w:rPr>
          <w:color w:val="1F497D"/>
        </w:rPr>
        <w:t>Xenon1900Color, Xenon1900h, Xenon1900hColor</w:t>
      </w:r>
      <w:r w:rsidR="00914454">
        <w:rPr>
          <w:color w:val="1F497D"/>
        </w:rPr>
        <w:t xml:space="preserve">, </w:t>
      </w:r>
      <w:proofErr w:type="gramStart"/>
      <w:r w:rsidR="00914454" w:rsidRPr="00914454">
        <w:rPr>
          <w:color w:val="1F497D"/>
        </w:rPr>
        <w:t>8620  NGW</w:t>
      </w:r>
      <w:proofErr w:type="gramEnd"/>
      <w:r w:rsidR="00914454" w:rsidRPr="00914454">
        <w:rPr>
          <w:color w:val="1F497D"/>
        </w:rPr>
        <w:t xml:space="preserve"> Ring Scanner</w:t>
      </w:r>
      <w:r w:rsidR="00914454">
        <w:rPr>
          <w:color w:val="1F497D"/>
        </w:rPr>
        <w:t xml:space="preserve">, </w:t>
      </w:r>
      <w:r w:rsidR="00914454" w:rsidRPr="00914454">
        <w:rPr>
          <w:color w:val="1F497D"/>
        </w:rPr>
        <w:t>YJHH660 Area-Imaging Scanner</w:t>
      </w:r>
      <w:r w:rsidR="005D37B3">
        <w:rPr>
          <w:color w:val="1F497D"/>
        </w:rPr>
        <w:t xml:space="preserve">, </w:t>
      </w:r>
      <w:r w:rsidR="005D37B3" w:rsidRPr="005D37B3">
        <w:rPr>
          <w:color w:val="1F497D"/>
        </w:rPr>
        <w:t>Xenon BF Charge &amp; Communication Base</w:t>
      </w:r>
      <w:r w:rsidR="00082302">
        <w:rPr>
          <w:color w:val="1F497D"/>
        </w:rPr>
        <w:t>,8680i</w:t>
      </w:r>
      <w:r w:rsidR="000375AA">
        <w:rPr>
          <w:color w:val="1F497D"/>
        </w:rPr>
        <w:t>,1932g</w:t>
      </w:r>
      <w:r w:rsidR="007E2D8A">
        <w:rPr>
          <w:color w:val="1F497D"/>
        </w:rPr>
        <w:t>,Xenon Power 1950g corded</w:t>
      </w:r>
      <w:r w:rsidR="005F37E6">
        <w:rPr>
          <w:color w:val="1F497D"/>
        </w:rPr>
        <w:t>,</w:t>
      </w:r>
      <w:r w:rsidR="005F37E6" w:rsidRPr="005F37E6">
        <w:rPr>
          <w:color w:val="1F497D"/>
        </w:rPr>
        <w:t xml:space="preserve"> </w:t>
      </w:r>
      <w:r w:rsidR="005F37E6">
        <w:rPr>
          <w:color w:val="1F497D"/>
        </w:rPr>
        <w:t>Xenon Power 1950h corded</w:t>
      </w:r>
      <w:r w:rsidR="00D7169E">
        <w:rPr>
          <w:color w:val="1F497D"/>
        </w:rPr>
        <w:t>, 14XX Charge &amp; Communication Base</w:t>
      </w:r>
      <w:r w:rsidR="007E2D8A">
        <w:rPr>
          <w:color w:val="1F497D"/>
        </w:rPr>
        <w:t>.</w:t>
      </w:r>
    </w:p>
    <w:p w:rsidR="004841B7" w:rsidRDefault="004841B7" w:rsidP="004841B7">
      <w:pPr>
        <w:pStyle w:val="ListParagraph"/>
        <w:ind w:hanging="360"/>
        <w:rPr>
          <w:color w:val="1F497D"/>
        </w:rPr>
      </w:pPr>
      <w:r>
        <w:rPr>
          <w:color w:val="1F497D"/>
        </w:rPr>
        <w:t>2.</w:t>
      </w:r>
      <w:r>
        <w:rPr>
          <w:color w:val="1F497D"/>
        </w:rPr>
        <w:tab/>
      </w:r>
      <w:r w:rsidRPr="00E50BCB">
        <w:rPr>
          <w:b/>
          <w:color w:val="1F497D"/>
        </w:rPr>
        <w:t>Hands-Free Barcode Scanner:</w:t>
      </w:r>
      <w:r w:rsidRPr="00E50BCB">
        <w:rPr>
          <w:color w:val="1F497D"/>
        </w:rPr>
        <w:t xml:space="preserve"> genesis7580g, Vuquest3310g</w:t>
      </w:r>
      <w:r w:rsidR="00E50BCB" w:rsidRPr="00E50BCB">
        <w:rPr>
          <w:color w:val="1F497D"/>
        </w:rPr>
        <w:t>, 4850dr</w:t>
      </w:r>
      <w:r w:rsidR="00AE59ED">
        <w:rPr>
          <w:color w:val="1F497D"/>
        </w:rPr>
        <w:t>,</w:t>
      </w:r>
      <w:r w:rsidR="00AE59ED">
        <w:rPr>
          <w:rFonts w:ascii="Times New Roman" w:hAnsi="Times New Roman" w:cs="Times New Roman"/>
          <w:sz w:val="16"/>
          <w:szCs w:val="16"/>
        </w:rPr>
        <w:t xml:space="preserve"> </w:t>
      </w:r>
      <w:r w:rsidR="00AE59ED" w:rsidRPr="00AE59ED">
        <w:rPr>
          <w:color w:val="1F497D"/>
        </w:rPr>
        <w:t>solaris7980g</w:t>
      </w:r>
      <w:r w:rsidR="00914454">
        <w:rPr>
          <w:color w:val="1F497D"/>
        </w:rPr>
        <w:t xml:space="preserve">, </w:t>
      </w:r>
      <w:r w:rsidR="00914454" w:rsidRPr="00914454">
        <w:rPr>
          <w:color w:val="1F497D"/>
        </w:rPr>
        <w:t>YJHF500 Fixed Scanning Module</w:t>
      </w:r>
      <w:r w:rsidR="00BF2A26">
        <w:rPr>
          <w:color w:val="1F497D"/>
        </w:rPr>
        <w:t>,</w:t>
      </w:r>
      <w:r w:rsidR="00BF2A26" w:rsidRPr="00BF2A26">
        <w:rPr>
          <w:color w:val="1F497D"/>
        </w:rPr>
        <w:t xml:space="preserve"> </w:t>
      </w:r>
      <w:proofErr w:type="spellStart"/>
      <w:r w:rsidR="00BF2A26" w:rsidRPr="00A9435D">
        <w:rPr>
          <w:color w:val="1F497D"/>
        </w:rPr>
        <w:t>Vuquest</w:t>
      </w:r>
      <w:proofErr w:type="spellEnd"/>
      <w:r w:rsidR="00BF2A26" w:rsidRPr="00A9435D">
        <w:rPr>
          <w:color w:val="1F497D"/>
        </w:rPr>
        <w:t xml:space="preserve"> 3320g Area-Imaging Scanner</w:t>
      </w:r>
      <w:r w:rsidR="009D68D3">
        <w:rPr>
          <w:color w:val="1F497D"/>
        </w:rPr>
        <w:t>,</w:t>
      </w:r>
      <w:r w:rsidR="009D68D3" w:rsidRPr="009D68D3">
        <w:rPr>
          <w:color w:val="1F497D"/>
        </w:rPr>
        <w:t xml:space="preserve"> Orbit 7190g Hybrid Scanner</w:t>
      </w:r>
      <w:r w:rsidR="00901CF8">
        <w:rPr>
          <w:color w:val="1F497D"/>
        </w:rPr>
        <w:t>.</w:t>
      </w:r>
    </w:p>
    <w:p w:rsidR="004841B7" w:rsidRDefault="004841B7" w:rsidP="004841B7">
      <w:pPr>
        <w:pStyle w:val="ListParagraph"/>
        <w:ind w:hanging="360"/>
        <w:rPr>
          <w:color w:val="1F497D"/>
        </w:rPr>
      </w:pPr>
      <w:r>
        <w:rPr>
          <w:color w:val="1F497D"/>
        </w:rPr>
        <w:t>3.</w:t>
      </w:r>
      <w:r w:rsidR="00E50BCB">
        <w:rPr>
          <w:color w:val="1F497D"/>
        </w:rPr>
        <w:t>    </w:t>
      </w:r>
      <w:r w:rsidRPr="00E50BCB">
        <w:rPr>
          <w:b/>
          <w:color w:val="1F497D"/>
        </w:rPr>
        <w:t>Industrial Barcode Scanner:</w:t>
      </w:r>
      <w:r>
        <w:rPr>
          <w:color w:val="1F497D"/>
        </w:rPr>
        <w:t xml:space="preserve"> </w:t>
      </w:r>
      <w:r w:rsidRPr="00E50BCB">
        <w:rPr>
          <w:color w:val="1F497D"/>
        </w:rPr>
        <w:t>Granit 1910i</w:t>
      </w:r>
      <w:r w:rsidR="00E50BCB" w:rsidRPr="00E50BCB">
        <w:rPr>
          <w:color w:val="1F497D"/>
        </w:rPr>
        <w:t>, granit1280i, granit1980i</w:t>
      </w:r>
      <w:r w:rsidR="001908CD">
        <w:rPr>
          <w:color w:val="1F497D"/>
        </w:rPr>
        <w:t>,</w:t>
      </w:r>
      <w:r w:rsidR="001908CD" w:rsidRPr="001908CD">
        <w:t xml:space="preserve"> </w:t>
      </w:r>
      <w:r w:rsidR="001908CD" w:rsidRPr="001908CD">
        <w:rPr>
          <w:color w:val="1F497D"/>
        </w:rPr>
        <w:t>1920i Industrial Area-Imaging Scanner</w:t>
      </w:r>
      <w:r w:rsidR="001908CD">
        <w:rPr>
          <w:color w:val="1F497D"/>
        </w:rPr>
        <w:t>.</w:t>
      </w:r>
    </w:p>
    <w:p w:rsidR="004841B7" w:rsidRDefault="004841B7" w:rsidP="004841B7">
      <w:pPr>
        <w:pStyle w:val="ListParagraph"/>
        <w:ind w:hanging="360"/>
        <w:rPr>
          <w:color w:val="1F497D"/>
        </w:rPr>
      </w:pPr>
      <w:r>
        <w:rPr>
          <w:color w:val="1F497D"/>
        </w:rPr>
        <w:t>4.</w:t>
      </w:r>
      <w:r w:rsidRPr="00E50BCB">
        <w:rPr>
          <w:color w:val="1F497D"/>
        </w:rPr>
        <w:t>    </w:t>
      </w:r>
      <w:r w:rsidRPr="00E50BCB">
        <w:rPr>
          <w:b/>
          <w:color w:val="1F497D"/>
        </w:rPr>
        <w:t>In-Counter Scanner:</w:t>
      </w:r>
      <w:r>
        <w:rPr>
          <w:color w:val="1F497D"/>
        </w:rPr>
        <w:t xml:space="preserve"> </w:t>
      </w:r>
      <w:r w:rsidRPr="00E50BCB">
        <w:rPr>
          <w:color w:val="1F497D"/>
        </w:rPr>
        <w:t>stratos2700</w:t>
      </w:r>
      <w:r w:rsidR="00AE59ED">
        <w:rPr>
          <w:color w:val="1F497D"/>
        </w:rPr>
        <w:t>.</w:t>
      </w:r>
    </w:p>
    <w:p w:rsidR="004841B7" w:rsidRDefault="004841B7" w:rsidP="004841B7">
      <w:pPr>
        <w:pStyle w:val="ListParagraph"/>
        <w:ind w:hanging="360"/>
        <w:rPr>
          <w:color w:val="1F497D"/>
        </w:rPr>
      </w:pPr>
      <w:r>
        <w:rPr>
          <w:color w:val="1F497D"/>
        </w:rPr>
        <w:t>5.</w:t>
      </w:r>
      <w:r w:rsidR="00E50BCB">
        <w:rPr>
          <w:color w:val="1F497D"/>
        </w:rPr>
        <w:t>    </w:t>
      </w:r>
      <w:r w:rsidRPr="00E50BCB">
        <w:rPr>
          <w:b/>
          <w:color w:val="1F497D"/>
        </w:rPr>
        <w:t>OEM Scanner:</w:t>
      </w:r>
      <w:r>
        <w:rPr>
          <w:color w:val="1F497D"/>
        </w:rPr>
        <w:t xml:space="preserve"> N5600, N8600,</w:t>
      </w:r>
      <w:r w:rsidRPr="00E50BCB">
        <w:rPr>
          <w:color w:val="1F497D"/>
        </w:rPr>
        <w:t xml:space="preserve"> N4300, 7300</w:t>
      </w:r>
      <w:r w:rsidR="00B47C54">
        <w:rPr>
          <w:color w:val="1F497D"/>
        </w:rPr>
        <w:t xml:space="preserve">, n660X, N3600, </w:t>
      </w:r>
      <w:r w:rsidR="00B47C54" w:rsidRPr="00B47C54">
        <w:rPr>
          <w:color w:val="1F497D"/>
        </w:rPr>
        <w:t>CM5680SR, CM3680SR, CM2180MP</w:t>
      </w:r>
    </w:p>
    <w:p w:rsidR="004841B7" w:rsidRDefault="004841B7" w:rsidP="004841B7">
      <w:pPr>
        <w:pStyle w:val="ListParagraph"/>
        <w:ind w:hanging="360"/>
        <w:rPr>
          <w:color w:val="1F497D"/>
        </w:rPr>
      </w:pPr>
      <w:r>
        <w:rPr>
          <w:color w:val="1F497D"/>
        </w:rPr>
        <w:t>6.</w:t>
      </w:r>
      <w:r w:rsidRPr="00E50BCB">
        <w:rPr>
          <w:color w:val="1F497D"/>
        </w:rPr>
        <w:t>    </w:t>
      </w:r>
      <w:r w:rsidRPr="00E50BCB">
        <w:rPr>
          <w:b/>
          <w:color w:val="1F497D"/>
        </w:rPr>
        <w:t>Wireless Barcode Scanner:</w:t>
      </w:r>
      <w:r w:rsidRPr="00E50BCB">
        <w:rPr>
          <w:color w:val="1F497D"/>
        </w:rPr>
        <w:t xml:space="preserve"> granit1911i,</w:t>
      </w:r>
      <w:r w:rsidR="00E50BCB" w:rsidRPr="00E50BCB">
        <w:rPr>
          <w:color w:val="1F497D"/>
        </w:rPr>
        <w:t xml:space="preserve"> voyager1602g, 1902, Voyager1202g, voyager1202g-bf, granit1981i</w:t>
      </w:r>
      <w:r w:rsidR="000450C7">
        <w:rPr>
          <w:color w:val="1F497D"/>
        </w:rPr>
        <w:t>,</w:t>
      </w:r>
      <w:r w:rsidR="000450C7" w:rsidRPr="000450C7">
        <w:rPr>
          <w:rFonts w:ascii="Times New Roman" w:hAnsi="Times New Roman" w:cs="Times New Roman"/>
          <w:sz w:val="16"/>
          <w:szCs w:val="16"/>
        </w:rPr>
        <w:t xml:space="preserve"> </w:t>
      </w:r>
      <w:r w:rsidR="000450C7" w:rsidRPr="000450C7">
        <w:rPr>
          <w:color w:val="1F497D"/>
        </w:rPr>
        <w:t>Xenon1902Color, Xenon1902h, and Xenon1902hColor</w:t>
      </w:r>
      <w:r w:rsidR="00AE59ED">
        <w:rPr>
          <w:color w:val="1F497D"/>
        </w:rPr>
        <w:t>.</w:t>
      </w:r>
    </w:p>
    <w:p w:rsidR="004841B7" w:rsidRDefault="004841B7" w:rsidP="004841B7">
      <w:pPr>
        <w:pStyle w:val="ListParagraph"/>
        <w:ind w:hanging="360"/>
        <w:rPr>
          <w:color w:val="1F497D"/>
        </w:rPr>
      </w:pPr>
      <w:r>
        <w:rPr>
          <w:color w:val="1F497D"/>
        </w:rPr>
        <w:t xml:space="preserve">7.    </w:t>
      </w:r>
      <w:r w:rsidRPr="00E50BCB">
        <w:rPr>
          <w:b/>
          <w:color w:val="1F497D"/>
        </w:rPr>
        <w:t xml:space="preserve">Base Model </w:t>
      </w:r>
      <w:r w:rsidR="00AE59ED" w:rsidRPr="00E50BCB">
        <w:rPr>
          <w:b/>
          <w:color w:val="1F497D"/>
        </w:rPr>
        <w:t>for</w:t>
      </w:r>
      <w:r w:rsidRPr="00E50BCB">
        <w:rPr>
          <w:b/>
          <w:color w:val="1F497D"/>
        </w:rPr>
        <w:t xml:space="preserve"> Wireless</w:t>
      </w:r>
      <w:r w:rsidR="00E50BCB">
        <w:rPr>
          <w:color w:val="1F497D"/>
        </w:rPr>
        <w:t xml:space="preserve">: </w:t>
      </w:r>
      <w:r w:rsidR="00E50BCB" w:rsidRPr="00E50BCB">
        <w:rPr>
          <w:color w:val="1F497D"/>
        </w:rPr>
        <w:t>CCB, HAP</w:t>
      </w:r>
      <w:r w:rsidR="00AE59ED" w:rsidRPr="00E50BCB">
        <w:rPr>
          <w:color w:val="1F497D"/>
        </w:rPr>
        <w:t>, CCB00</w:t>
      </w:r>
      <w:r w:rsidR="00E50BCB" w:rsidRPr="00E50BCB">
        <w:rPr>
          <w:color w:val="1F497D"/>
        </w:rPr>
        <w:t xml:space="preserve">, CCB03, CCB04, CCB05, CCB00bf, </w:t>
      </w:r>
      <w:r w:rsidR="00AE59ED" w:rsidRPr="00E50BCB">
        <w:rPr>
          <w:color w:val="1F497D"/>
        </w:rPr>
        <w:t>AP100 (</w:t>
      </w:r>
      <w:r w:rsidR="00E50BCB" w:rsidRPr="00E50BCB">
        <w:rPr>
          <w:color w:val="1F497D"/>
        </w:rPr>
        <w:t>HAP for 1602), CCB02</w:t>
      </w:r>
      <w:r w:rsidR="005D37B3">
        <w:rPr>
          <w:color w:val="1F497D"/>
        </w:rPr>
        <w:t xml:space="preserve">, </w:t>
      </w:r>
      <w:proofErr w:type="spellStart"/>
      <w:r w:rsidR="005D37B3" w:rsidRPr="005D37B3">
        <w:rPr>
          <w:color w:val="1F497D"/>
        </w:rPr>
        <w:t>XenonBFBase</w:t>
      </w:r>
      <w:proofErr w:type="spellEnd"/>
    </w:p>
    <w:p w:rsidR="00E50BCB" w:rsidRDefault="00E50BCB" w:rsidP="004841B7">
      <w:pPr>
        <w:pStyle w:val="ListParagraph"/>
        <w:ind w:hanging="360"/>
        <w:rPr>
          <w:color w:val="1F497D"/>
        </w:rPr>
      </w:pPr>
      <w:r>
        <w:rPr>
          <w:color w:val="1F497D"/>
        </w:rPr>
        <w:t xml:space="preserve">8.    </w:t>
      </w:r>
      <w:r w:rsidRPr="00E50BCB">
        <w:rPr>
          <w:b/>
          <w:color w:val="1F497D"/>
        </w:rPr>
        <w:t>Document Readers:</w:t>
      </w:r>
      <w:r>
        <w:rPr>
          <w:color w:val="1F497D"/>
        </w:rPr>
        <w:t xml:space="preserve"> 4850dr</w:t>
      </w:r>
      <w:r w:rsidR="00AE59ED">
        <w:rPr>
          <w:color w:val="1F497D"/>
        </w:rPr>
        <w:t>.</w:t>
      </w:r>
    </w:p>
    <w:p w:rsidR="004841B7" w:rsidRPr="00471E37" w:rsidRDefault="004841B7" w:rsidP="00720DEF">
      <w:pPr>
        <w:pStyle w:val="Body"/>
        <w:ind w:firstLine="634"/>
      </w:pPr>
    </w:p>
    <w:p w:rsidR="007F0F07" w:rsidRDefault="007F0F07">
      <w:r>
        <w:br w:type="page"/>
      </w:r>
    </w:p>
    <w:p w:rsidR="00314947" w:rsidRPr="009B5735" w:rsidRDefault="00314947" w:rsidP="00E54638">
      <w:pPr>
        <w:pStyle w:val="Instruction"/>
      </w:pPr>
      <w:r>
        <w:lastRenderedPageBreak/>
        <w:t>[Instruction t</w:t>
      </w:r>
      <w:r w:rsidRPr="009B5735">
        <w:t>ext]</w:t>
      </w:r>
    </w:p>
    <w:p w:rsidR="00D84691" w:rsidRDefault="00792335" w:rsidP="00D84691">
      <w:pPr>
        <w:pStyle w:val="Heading1"/>
      </w:pPr>
      <w:bookmarkStart w:id="13" w:name="_Toc515970947"/>
      <w:r>
        <w:t>Pre-Requisites</w:t>
      </w:r>
      <w:bookmarkEnd w:id="13"/>
    </w:p>
    <w:p w:rsidR="00D84691" w:rsidRDefault="00792335" w:rsidP="00D84691">
      <w:pPr>
        <w:rPr>
          <w:rFonts w:cs="Times New Roman"/>
        </w:rPr>
      </w:pPr>
      <w:r>
        <w:rPr>
          <w:rFonts w:cs="Times New Roman"/>
        </w:rPr>
        <w:t xml:space="preserve"> It is recommended to ensure that your browser has </w:t>
      </w:r>
      <w:r w:rsidR="004A4A92">
        <w:rPr>
          <w:rFonts w:cs="Times New Roman"/>
        </w:rPr>
        <w:t xml:space="preserve">the </w:t>
      </w:r>
      <w:r>
        <w:rPr>
          <w:rFonts w:cs="Times New Roman"/>
        </w:rPr>
        <w:t xml:space="preserve">below settings prior </w:t>
      </w:r>
      <w:r w:rsidR="004A4A92">
        <w:rPr>
          <w:rFonts w:cs="Times New Roman"/>
        </w:rPr>
        <w:t xml:space="preserve">to </w:t>
      </w:r>
      <w:r>
        <w:rPr>
          <w:rFonts w:cs="Times New Roman"/>
        </w:rPr>
        <w:t>work with</w:t>
      </w:r>
      <w:r w:rsidR="00E72084">
        <w:rPr>
          <w:rFonts w:cs="Times New Roman"/>
        </w:rPr>
        <w:t xml:space="preserve"> </w:t>
      </w:r>
      <w:r w:rsidR="004A4A92">
        <w:rPr>
          <w:rFonts w:cs="Times New Roman"/>
        </w:rPr>
        <w:t xml:space="preserve">the </w:t>
      </w:r>
      <w:proofErr w:type="spellStart"/>
      <w:r w:rsidR="00E72084">
        <w:rPr>
          <w:rFonts w:cs="Times New Roman"/>
        </w:rPr>
        <w:t>EZConfig</w:t>
      </w:r>
      <w:proofErr w:type="spellEnd"/>
      <w:r w:rsidR="00E72084">
        <w:rPr>
          <w:rFonts w:cs="Times New Roman"/>
        </w:rPr>
        <w:t xml:space="preserve">-Scanning </w:t>
      </w:r>
      <w:r w:rsidR="00CC000D">
        <w:rPr>
          <w:rFonts w:cs="Times New Roman"/>
        </w:rPr>
        <w:t>Cloud</w:t>
      </w:r>
      <w:r>
        <w:rPr>
          <w:rFonts w:cs="Times New Roman"/>
        </w:rPr>
        <w:t xml:space="preserve"> application</w:t>
      </w:r>
      <w:r w:rsidR="00E72084">
        <w:rPr>
          <w:rFonts w:cs="Times New Roman"/>
        </w:rPr>
        <w:t>.</w:t>
      </w:r>
    </w:p>
    <w:p w:rsidR="00961D67" w:rsidRPr="003E5C53" w:rsidRDefault="00961D67" w:rsidP="00D84691">
      <w:pPr>
        <w:rPr>
          <w:rFonts w:cs="Times New Roman"/>
        </w:rPr>
      </w:pPr>
    </w:p>
    <w:p w:rsidR="00F97401" w:rsidRDefault="00F97401" w:rsidP="00F97401">
      <w:pPr>
        <w:pStyle w:val="ListParagraph"/>
        <w:numPr>
          <w:ilvl w:val="0"/>
          <w:numId w:val="24"/>
        </w:numPr>
        <w:rPr>
          <w:b/>
          <w:bCs/>
          <w:u w:val="single"/>
        </w:rPr>
      </w:pPr>
      <w:r w:rsidRPr="00C8119B">
        <w:rPr>
          <w:b/>
          <w:bCs/>
          <w:u w:val="single"/>
        </w:rPr>
        <w:t>Chrome Settings:</w:t>
      </w:r>
    </w:p>
    <w:p w:rsidR="00074849" w:rsidRDefault="00074849" w:rsidP="00074849">
      <w:pPr>
        <w:pStyle w:val="ListParagraph"/>
        <w:rPr>
          <w:b/>
          <w:bCs/>
          <w:u w:val="single"/>
        </w:rPr>
      </w:pPr>
    </w:p>
    <w:p w:rsidR="00074849" w:rsidRPr="00074849" w:rsidRDefault="00792335" w:rsidP="00074849">
      <w:pPr>
        <w:pStyle w:val="ListParagraph"/>
        <w:numPr>
          <w:ilvl w:val="0"/>
          <w:numId w:val="26"/>
        </w:numPr>
        <w:jc w:val="both"/>
        <w:rPr>
          <w:bCs/>
        </w:rPr>
      </w:pPr>
      <w:r w:rsidRPr="00074849">
        <w:rPr>
          <w:bCs/>
        </w:rPr>
        <w:t>Go to Settings,</w:t>
      </w:r>
      <w:r w:rsidR="00F67526" w:rsidRPr="00074849">
        <w:rPr>
          <w:bCs/>
        </w:rPr>
        <w:t xml:space="preserve"> </w:t>
      </w:r>
      <w:proofErr w:type="gramStart"/>
      <w:r w:rsidR="00F67526" w:rsidRPr="00074849">
        <w:rPr>
          <w:bCs/>
        </w:rPr>
        <w:t>Click</w:t>
      </w:r>
      <w:proofErr w:type="gramEnd"/>
      <w:r w:rsidR="00F67526" w:rsidRPr="00074849">
        <w:rPr>
          <w:bCs/>
        </w:rPr>
        <w:t xml:space="preserve"> on</w:t>
      </w:r>
      <w:r w:rsidRPr="00074849">
        <w:rPr>
          <w:bCs/>
        </w:rPr>
        <w:t xml:space="preserve"> </w:t>
      </w:r>
      <w:r w:rsidR="00074849" w:rsidRPr="00074849">
        <w:rPr>
          <w:bCs/>
        </w:rPr>
        <w:t>“Show advanced settings….”</w:t>
      </w:r>
    </w:p>
    <w:p w:rsidR="00792335" w:rsidRPr="00074849" w:rsidRDefault="00074849" w:rsidP="00074849">
      <w:pPr>
        <w:pStyle w:val="ListParagraph"/>
        <w:numPr>
          <w:ilvl w:val="0"/>
          <w:numId w:val="26"/>
        </w:numPr>
        <w:jc w:val="both"/>
        <w:rPr>
          <w:bCs/>
        </w:rPr>
      </w:pPr>
      <w:r w:rsidRPr="00074849">
        <w:rPr>
          <w:bCs/>
        </w:rPr>
        <w:t>Under “Downloads” option, e</w:t>
      </w:r>
      <w:r w:rsidR="00792335" w:rsidRPr="00074849">
        <w:rPr>
          <w:bCs/>
        </w:rPr>
        <w:t>nsure that “Ask where to save each file before downloading” option is selected.</w:t>
      </w:r>
    </w:p>
    <w:p w:rsidR="00F97401" w:rsidRDefault="00F97401" w:rsidP="00F97401"/>
    <w:p w:rsidR="00F97401" w:rsidRDefault="00074849" w:rsidP="00C85003">
      <w:pPr>
        <w:jc w:val="right"/>
      </w:pPr>
      <w:r>
        <w:rPr>
          <w:noProof/>
        </w:rPr>
        <w:drawing>
          <wp:inline distT="0" distB="0" distL="0" distR="0">
            <wp:extent cx="5910805" cy="3590925"/>
            <wp:effectExtent l="19050" t="19050" r="13745" b="28575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357" cy="358883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401" w:rsidRDefault="00F97401" w:rsidP="00F97401"/>
    <w:p w:rsidR="000D33BE" w:rsidRDefault="000D33BE" w:rsidP="000D33BE">
      <w:pPr>
        <w:pStyle w:val="Default"/>
      </w:pPr>
    </w:p>
    <w:p w:rsidR="000D33BE" w:rsidRPr="000D33BE" w:rsidRDefault="000D33BE" w:rsidP="000D33BE">
      <w:pPr>
        <w:pStyle w:val="ListParagraph"/>
        <w:numPr>
          <w:ilvl w:val="0"/>
          <w:numId w:val="26"/>
        </w:numPr>
        <w:jc w:val="both"/>
        <w:rPr>
          <w:bCs/>
        </w:rPr>
      </w:pPr>
      <w:r w:rsidRPr="000D33BE">
        <w:rPr>
          <w:bCs/>
        </w:rPr>
        <w:t xml:space="preserve">Always ensure to launch Chrome with the following settings. Ensure to close any other Chrome running instances prior to apply it. </w:t>
      </w:r>
    </w:p>
    <w:p w:rsidR="000D33BE" w:rsidRPr="000D33BE" w:rsidRDefault="000D33BE" w:rsidP="000D33BE">
      <w:pPr>
        <w:pStyle w:val="ListParagraph"/>
        <w:ind w:left="1080"/>
        <w:jc w:val="both"/>
        <w:rPr>
          <w:b/>
          <w:bCs/>
        </w:rPr>
      </w:pPr>
      <w:r w:rsidRPr="000D33BE">
        <w:rPr>
          <w:b/>
          <w:bCs/>
        </w:rPr>
        <w:t xml:space="preserve">chrome.exe --allow-file-access-from-files --enable-file-cookies </w:t>
      </w:r>
    </w:p>
    <w:p w:rsidR="00D52491" w:rsidRPr="000D33BE" w:rsidRDefault="000D33BE" w:rsidP="000D33BE">
      <w:pPr>
        <w:pStyle w:val="ListParagraph"/>
        <w:ind w:left="1080"/>
        <w:jc w:val="both"/>
        <w:rPr>
          <w:bCs/>
        </w:rPr>
      </w:pPr>
      <w:r w:rsidRPr="000D33BE">
        <w:rPr>
          <w:bCs/>
        </w:rPr>
        <w:t>ex: C:\Program Files\Google\Chrome\Application&gt;chrome.exe --allow-file-access-from-files --enable-file-cookies</w:t>
      </w:r>
    </w:p>
    <w:p w:rsidR="00D52491" w:rsidRDefault="00D52491" w:rsidP="00F97401"/>
    <w:p w:rsidR="00F97401" w:rsidRPr="00C8119B" w:rsidRDefault="00F97401" w:rsidP="00F97401">
      <w:pPr>
        <w:pStyle w:val="ListParagraph"/>
        <w:numPr>
          <w:ilvl w:val="0"/>
          <w:numId w:val="24"/>
        </w:numPr>
        <w:rPr>
          <w:b/>
          <w:bCs/>
          <w:u w:val="single"/>
        </w:rPr>
      </w:pPr>
      <w:r w:rsidRPr="00C8119B">
        <w:rPr>
          <w:b/>
          <w:bCs/>
          <w:u w:val="single"/>
        </w:rPr>
        <w:t>Firefox Settings:</w:t>
      </w:r>
    </w:p>
    <w:p w:rsidR="00F97401" w:rsidRDefault="00F97401" w:rsidP="00BB3E2E">
      <w:pPr>
        <w:pStyle w:val="ListParagraph"/>
        <w:rPr>
          <w:b/>
          <w:bCs/>
          <w:u w:val="single"/>
        </w:rPr>
      </w:pPr>
    </w:p>
    <w:p w:rsidR="00F97401" w:rsidRPr="00BB3E2E" w:rsidRDefault="00F97401" w:rsidP="00BB3E2E">
      <w:pPr>
        <w:pStyle w:val="ListParagraph"/>
        <w:numPr>
          <w:ilvl w:val="0"/>
          <w:numId w:val="26"/>
        </w:numPr>
        <w:jc w:val="both"/>
        <w:rPr>
          <w:bCs/>
        </w:rPr>
      </w:pPr>
      <w:r w:rsidRPr="00BB3E2E">
        <w:rPr>
          <w:bCs/>
        </w:rPr>
        <w:t xml:space="preserve">Open Firefox, In the </w:t>
      </w:r>
      <w:proofErr w:type="spellStart"/>
      <w:r w:rsidRPr="00BB3E2E">
        <w:rPr>
          <w:bCs/>
        </w:rPr>
        <w:t>url</w:t>
      </w:r>
      <w:proofErr w:type="spellEnd"/>
      <w:r w:rsidRPr="00BB3E2E">
        <w:rPr>
          <w:bCs/>
        </w:rPr>
        <w:t xml:space="preserve"> tab</w:t>
      </w:r>
      <w:r w:rsidR="00F67526" w:rsidRPr="00BB3E2E">
        <w:rPr>
          <w:bCs/>
        </w:rPr>
        <w:t>,</w:t>
      </w:r>
      <w:r w:rsidRPr="00BB3E2E">
        <w:rPr>
          <w:bCs/>
        </w:rPr>
        <w:t xml:space="preserve"> type “</w:t>
      </w:r>
      <w:proofErr w:type="spellStart"/>
      <w:r w:rsidRPr="00BB3E2E">
        <w:rPr>
          <w:bCs/>
        </w:rPr>
        <w:t>about:config</w:t>
      </w:r>
      <w:proofErr w:type="spellEnd"/>
      <w:r w:rsidRPr="00BB3E2E">
        <w:rPr>
          <w:bCs/>
        </w:rPr>
        <w:t>”.</w:t>
      </w:r>
    </w:p>
    <w:p w:rsidR="00074849" w:rsidRDefault="00074849" w:rsidP="00BB3E2E">
      <w:pPr>
        <w:pStyle w:val="ListParagraph"/>
        <w:numPr>
          <w:ilvl w:val="0"/>
          <w:numId w:val="26"/>
        </w:numPr>
        <w:jc w:val="both"/>
        <w:rPr>
          <w:bCs/>
        </w:rPr>
      </w:pPr>
      <w:r w:rsidRPr="00BB3E2E">
        <w:rPr>
          <w:bCs/>
        </w:rPr>
        <w:t>In the configuration settings, search for preference “</w:t>
      </w:r>
      <w:proofErr w:type="spellStart"/>
      <w:proofErr w:type="gramStart"/>
      <w:r w:rsidRPr="00BB3E2E">
        <w:rPr>
          <w:bCs/>
        </w:rPr>
        <w:t>browser.download</w:t>
      </w:r>
      <w:proofErr w:type="gramEnd"/>
      <w:r w:rsidRPr="00BB3E2E">
        <w:rPr>
          <w:bCs/>
        </w:rPr>
        <w:t>.manager.scanWhenDone</w:t>
      </w:r>
      <w:proofErr w:type="spellEnd"/>
      <w:r w:rsidRPr="00BB3E2E">
        <w:rPr>
          <w:bCs/>
        </w:rPr>
        <w:t>“ and set the value to false.</w:t>
      </w:r>
    </w:p>
    <w:p w:rsidR="00A26DD1" w:rsidRPr="00BB3E2E" w:rsidRDefault="00A26DD1" w:rsidP="00A26DD1">
      <w:pPr>
        <w:pStyle w:val="ListParagraph"/>
        <w:ind w:left="1080"/>
        <w:jc w:val="both"/>
        <w:rPr>
          <w:bCs/>
        </w:rPr>
      </w:pPr>
    </w:p>
    <w:p w:rsidR="00074849" w:rsidRDefault="00074849" w:rsidP="00C85003">
      <w:pPr>
        <w:pStyle w:val="ListParagraph"/>
        <w:jc w:val="right"/>
        <w:rPr>
          <w:bCs/>
        </w:rPr>
      </w:pPr>
      <w:r>
        <w:rPr>
          <w:bCs/>
          <w:noProof/>
        </w:rPr>
        <w:lastRenderedPageBreak/>
        <w:drawing>
          <wp:inline distT="0" distB="0" distL="0" distR="0">
            <wp:extent cx="5934075" cy="3846073"/>
            <wp:effectExtent l="19050" t="19050" r="28575" b="21077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579" cy="384380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E2E" w:rsidRDefault="00BB3E2E" w:rsidP="00BB3E2E">
      <w:pPr>
        <w:pStyle w:val="ListParagraph"/>
        <w:rPr>
          <w:bCs/>
        </w:rPr>
      </w:pPr>
    </w:p>
    <w:p w:rsidR="00F97401" w:rsidRDefault="00F97401" w:rsidP="00BB3E2E">
      <w:pPr>
        <w:pStyle w:val="ListParagraph"/>
        <w:numPr>
          <w:ilvl w:val="0"/>
          <w:numId w:val="26"/>
        </w:numPr>
        <w:jc w:val="both"/>
        <w:rPr>
          <w:bCs/>
        </w:rPr>
      </w:pPr>
      <w:r w:rsidRPr="00074849">
        <w:rPr>
          <w:bCs/>
        </w:rPr>
        <w:t xml:space="preserve">Press </w:t>
      </w:r>
      <w:proofErr w:type="spellStart"/>
      <w:r w:rsidRPr="00074849">
        <w:rPr>
          <w:bCs/>
        </w:rPr>
        <w:t>Alt+</w:t>
      </w:r>
      <w:proofErr w:type="gramStart"/>
      <w:r w:rsidRPr="00074849">
        <w:rPr>
          <w:bCs/>
        </w:rPr>
        <w:t>F</w:t>
      </w:r>
      <w:proofErr w:type="spellEnd"/>
      <w:r w:rsidRPr="00074849">
        <w:rPr>
          <w:bCs/>
        </w:rPr>
        <w:t xml:space="preserve"> ,</w:t>
      </w:r>
      <w:proofErr w:type="gramEnd"/>
      <w:r w:rsidRPr="00074849">
        <w:rPr>
          <w:bCs/>
        </w:rPr>
        <w:t xml:space="preserve"> Go </w:t>
      </w:r>
      <w:r w:rsidR="0051340A">
        <w:rPr>
          <w:bCs/>
        </w:rPr>
        <w:t>to Tools-&gt;Options.</w:t>
      </w:r>
    </w:p>
    <w:p w:rsidR="0051340A" w:rsidRPr="00491F5C" w:rsidRDefault="00011BAF" w:rsidP="00BB3E2E">
      <w:pPr>
        <w:pStyle w:val="ListParagraph"/>
        <w:numPr>
          <w:ilvl w:val="0"/>
          <w:numId w:val="26"/>
        </w:numPr>
        <w:jc w:val="both"/>
        <w:rPr>
          <w:bCs/>
        </w:rPr>
      </w:pPr>
      <w:r>
        <w:rPr>
          <w:bCs/>
        </w:rPr>
        <w:t>Under General, Go to Downloads, ensure that “Always ask me where to save files” option is selected.</w:t>
      </w:r>
    </w:p>
    <w:p w:rsidR="00491F5C" w:rsidRPr="00F67526" w:rsidRDefault="00491F5C" w:rsidP="00491F5C">
      <w:pPr>
        <w:pStyle w:val="ListParagraph"/>
        <w:rPr>
          <w:bCs/>
        </w:rPr>
      </w:pPr>
    </w:p>
    <w:p w:rsidR="00491F5C" w:rsidRPr="00491F5C" w:rsidRDefault="00C85003" w:rsidP="00C85003">
      <w:pPr>
        <w:pStyle w:val="ListParagraph"/>
        <w:jc w:val="right"/>
        <w:rPr>
          <w:bCs/>
        </w:rPr>
      </w:pPr>
      <w:r>
        <w:rPr>
          <w:bCs/>
          <w:noProof/>
        </w:rPr>
        <w:drawing>
          <wp:inline distT="0" distB="0" distL="0" distR="0">
            <wp:extent cx="5993646" cy="3924300"/>
            <wp:effectExtent l="19050" t="19050" r="26154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3646" cy="39243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401" w:rsidRDefault="00706F26" w:rsidP="00F97401">
      <w:pPr>
        <w:rPr>
          <w:b/>
          <w:bCs/>
        </w:rPr>
      </w:pPr>
      <w:r w:rsidRPr="00706F26">
        <w:rPr>
          <w:b/>
          <w:bCs/>
        </w:rPr>
        <w:t xml:space="preserve">  </w:t>
      </w:r>
    </w:p>
    <w:p w:rsidR="0003780A" w:rsidRDefault="0003780A" w:rsidP="00F97401"/>
    <w:p w:rsidR="003C08CF" w:rsidRDefault="00D11878" w:rsidP="003C08CF">
      <w:pPr>
        <w:pStyle w:val="ListParagraph"/>
      </w:pPr>
      <w:r>
        <w:lastRenderedPageBreak/>
        <w:t xml:space="preserve">   </w:t>
      </w:r>
    </w:p>
    <w:p w:rsidR="006420F5" w:rsidRPr="00F713ED" w:rsidRDefault="0013040E" w:rsidP="0013040E">
      <w:pPr>
        <w:pStyle w:val="ListParagraph"/>
        <w:numPr>
          <w:ilvl w:val="0"/>
          <w:numId w:val="24"/>
        </w:numPr>
      </w:pPr>
      <w:r w:rsidRPr="0013040E">
        <w:rPr>
          <w:b/>
          <w:bCs/>
          <w:u w:val="single"/>
        </w:rPr>
        <w:t>IE Settings</w:t>
      </w:r>
    </w:p>
    <w:p w:rsidR="00F713ED" w:rsidRPr="00CC0396" w:rsidRDefault="00F713ED" w:rsidP="00F713ED">
      <w:pPr>
        <w:pStyle w:val="ListParagraph"/>
      </w:pPr>
    </w:p>
    <w:p w:rsidR="007F0F07" w:rsidRPr="00F713ED" w:rsidRDefault="00BF1DC1" w:rsidP="00342461">
      <w:pPr>
        <w:pStyle w:val="ListParagraph"/>
        <w:numPr>
          <w:ilvl w:val="0"/>
          <w:numId w:val="26"/>
        </w:numPr>
        <w:jc w:val="both"/>
      </w:pPr>
      <w:r w:rsidRPr="007F0F07">
        <w:rPr>
          <w:bCs/>
        </w:rPr>
        <w:t xml:space="preserve">Enable the 'Use TLS 1.0' </w:t>
      </w:r>
      <w:r w:rsidR="00342461" w:rsidRPr="007F0F07">
        <w:rPr>
          <w:bCs/>
        </w:rPr>
        <w:t>settings. Under</w:t>
      </w:r>
      <w:r w:rsidRPr="007F0F07">
        <w:rPr>
          <w:bCs/>
        </w:rPr>
        <w:t xml:space="preserve"> Internet Options -&gt; Advanced -&gt; Security -&gt; select "Use TLS 1.0"</w:t>
      </w:r>
    </w:p>
    <w:p w:rsidR="00F713ED" w:rsidRPr="007F0F07" w:rsidRDefault="00F713ED" w:rsidP="00F713ED">
      <w:pPr>
        <w:pStyle w:val="ListParagraph"/>
        <w:ind w:left="1080"/>
        <w:jc w:val="both"/>
      </w:pPr>
    </w:p>
    <w:p w:rsidR="00342461" w:rsidRDefault="005E48FA" w:rsidP="007F0F07">
      <w:pPr>
        <w:pStyle w:val="ListParagraph"/>
        <w:ind w:left="1080"/>
        <w:jc w:val="both"/>
      </w:pPr>
      <w:r>
        <w:rPr>
          <w:noProof/>
        </w:rPr>
        <w:drawing>
          <wp:inline distT="0" distB="0" distL="0" distR="0">
            <wp:extent cx="4029075" cy="425767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425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CF8" w:rsidRDefault="00901CF8" w:rsidP="007F0F07">
      <w:pPr>
        <w:pStyle w:val="ListParagraph"/>
        <w:ind w:left="1080"/>
        <w:jc w:val="both"/>
      </w:pPr>
    </w:p>
    <w:p w:rsidR="00901CF8" w:rsidRPr="00E337F1" w:rsidRDefault="00901CF8" w:rsidP="00E337F1">
      <w:pPr>
        <w:pStyle w:val="ListParagraph"/>
        <w:numPr>
          <w:ilvl w:val="0"/>
          <w:numId w:val="26"/>
        </w:numPr>
        <w:jc w:val="both"/>
        <w:rPr>
          <w:bCs/>
        </w:rPr>
      </w:pPr>
      <w:r w:rsidRPr="00E337F1">
        <w:rPr>
          <w:bCs/>
        </w:rPr>
        <w:t>Enable the</w:t>
      </w:r>
      <w:r w:rsidR="00E337F1" w:rsidRPr="00E337F1">
        <w:rPr>
          <w:bCs/>
        </w:rPr>
        <w:t xml:space="preserve"> </w:t>
      </w:r>
      <w:proofErr w:type="spellStart"/>
      <w:r w:rsidR="00E337F1" w:rsidRPr="00E337F1">
        <w:rPr>
          <w:bCs/>
        </w:rPr>
        <w:t>EZConfig</w:t>
      </w:r>
      <w:proofErr w:type="spellEnd"/>
      <w:r w:rsidRPr="00E337F1">
        <w:rPr>
          <w:bCs/>
        </w:rPr>
        <w:t xml:space="preserve"> Add-ons</w:t>
      </w:r>
      <w:r w:rsidR="00E337F1">
        <w:rPr>
          <w:bCs/>
        </w:rPr>
        <w:t xml:space="preserve"> for </w:t>
      </w:r>
      <w:proofErr w:type="spellStart"/>
      <w:r w:rsidR="00E337F1">
        <w:rPr>
          <w:bCs/>
        </w:rPr>
        <w:t>EZConfig</w:t>
      </w:r>
      <w:proofErr w:type="spellEnd"/>
      <w:r w:rsidR="00E337F1">
        <w:rPr>
          <w:bCs/>
        </w:rPr>
        <w:t xml:space="preserve"> cloud version</w:t>
      </w:r>
      <w:r w:rsidRPr="00E337F1">
        <w:rPr>
          <w:bCs/>
        </w:rPr>
        <w:t xml:space="preserve">. </w:t>
      </w:r>
      <w:r w:rsidRPr="007F0F07">
        <w:rPr>
          <w:bCs/>
        </w:rPr>
        <w:t xml:space="preserve">Under </w:t>
      </w:r>
      <w:r>
        <w:rPr>
          <w:bCs/>
        </w:rPr>
        <w:t>Manage Add-ons</w:t>
      </w:r>
      <w:r w:rsidRPr="007F0F07">
        <w:rPr>
          <w:bCs/>
        </w:rPr>
        <w:t xml:space="preserve"> -&gt; </w:t>
      </w:r>
      <w:r>
        <w:rPr>
          <w:bCs/>
        </w:rPr>
        <w:t>Toolbars and Extensions</w:t>
      </w:r>
      <w:r w:rsidRPr="007F0F07">
        <w:rPr>
          <w:bCs/>
        </w:rPr>
        <w:t xml:space="preserve"> -&gt; select "</w:t>
      </w:r>
      <w:r w:rsidR="00E337F1" w:rsidRPr="00E337F1">
        <w:rPr>
          <w:bCs/>
        </w:rPr>
        <w:t xml:space="preserve"> Enable Communication with Honeywell Scanning and Mobility Devices</w:t>
      </w:r>
      <w:r w:rsidRPr="007F0F07">
        <w:rPr>
          <w:bCs/>
        </w:rPr>
        <w:t>"</w:t>
      </w:r>
      <w:r w:rsidR="00E337F1">
        <w:rPr>
          <w:bCs/>
        </w:rPr>
        <w:t xml:space="preserve"> and change its status to ‘Enabled’.</w:t>
      </w:r>
    </w:p>
    <w:p w:rsidR="00901CF8" w:rsidRDefault="00901CF8" w:rsidP="007F0F07">
      <w:pPr>
        <w:pStyle w:val="ListParagraph"/>
        <w:ind w:left="1080"/>
        <w:jc w:val="both"/>
      </w:pPr>
      <w:r>
        <w:rPr>
          <w:noProof/>
        </w:rPr>
        <w:lastRenderedPageBreak/>
        <w:drawing>
          <wp:inline distT="0" distB="0" distL="0" distR="0" wp14:anchorId="5E5268B1" wp14:editId="2ED9E645">
            <wp:extent cx="5268872" cy="3372307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8024" cy="3378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7F1" w:rsidRDefault="00E337F1" w:rsidP="007F0F07">
      <w:pPr>
        <w:pStyle w:val="ListParagraph"/>
        <w:ind w:left="1080"/>
        <w:jc w:val="both"/>
      </w:pPr>
    </w:p>
    <w:p w:rsidR="00E337F1" w:rsidRDefault="00E337F1" w:rsidP="00E337F1">
      <w:pPr>
        <w:pStyle w:val="ListParagraph"/>
        <w:numPr>
          <w:ilvl w:val="0"/>
          <w:numId w:val="26"/>
        </w:numPr>
        <w:jc w:val="both"/>
        <w:rPr>
          <w:bCs/>
        </w:rPr>
      </w:pPr>
      <w:r>
        <w:rPr>
          <w:bCs/>
        </w:rPr>
        <w:t xml:space="preserve">Allow blocked content for </w:t>
      </w:r>
      <w:proofErr w:type="spellStart"/>
      <w:r>
        <w:rPr>
          <w:bCs/>
        </w:rPr>
        <w:t>EZConfig</w:t>
      </w:r>
      <w:proofErr w:type="spellEnd"/>
      <w:r>
        <w:rPr>
          <w:bCs/>
        </w:rPr>
        <w:t xml:space="preserve"> local version</w:t>
      </w:r>
      <w:r w:rsidRPr="00E337F1">
        <w:rPr>
          <w:bCs/>
        </w:rPr>
        <w:t xml:space="preserve">. </w:t>
      </w:r>
      <w:r>
        <w:rPr>
          <w:bCs/>
        </w:rPr>
        <w:t>The message</w:t>
      </w:r>
      <w:r w:rsidR="00F142E6">
        <w:rPr>
          <w:bCs/>
        </w:rPr>
        <w:t xml:space="preserve"> window</w:t>
      </w:r>
      <w:r>
        <w:rPr>
          <w:bCs/>
        </w:rPr>
        <w:t xml:space="preserve"> as below will be popped up when clicking the desktop shortcut ‘</w:t>
      </w:r>
      <w:proofErr w:type="spellStart"/>
      <w:r w:rsidRPr="00E337F1">
        <w:rPr>
          <w:bCs/>
        </w:rPr>
        <w:t>EZConfig</w:t>
      </w:r>
      <w:proofErr w:type="spellEnd"/>
      <w:r w:rsidRPr="00E337F1">
        <w:rPr>
          <w:bCs/>
        </w:rPr>
        <w:t>-Scanning v4_IE</w:t>
      </w:r>
      <w:r>
        <w:rPr>
          <w:bCs/>
        </w:rPr>
        <w:t xml:space="preserve">’ to launch </w:t>
      </w:r>
      <w:proofErr w:type="spellStart"/>
      <w:r>
        <w:rPr>
          <w:bCs/>
        </w:rPr>
        <w:t>EZConfig</w:t>
      </w:r>
      <w:proofErr w:type="spellEnd"/>
      <w:r>
        <w:rPr>
          <w:bCs/>
        </w:rPr>
        <w:t xml:space="preserve"> local version, then click the ‘Allow blocked content’</w:t>
      </w:r>
      <w:r w:rsidR="00F142E6">
        <w:rPr>
          <w:bCs/>
        </w:rPr>
        <w:t xml:space="preserve"> on the message window.</w:t>
      </w:r>
    </w:p>
    <w:p w:rsidR="00E337F1" w:rsidRPr="00E337F1" w:rsidRDefault="00E337F1" w:rsidP="00F142E6">
      <w:pPr>
        <w:pStyle w:val="ListParagraph"/>
        <w:ind w:left="1080"/>
        <w:jc w:val="both"/>
        <w:rPr>
          <w:bCs/>
        </w:rPr>
      </w:pPr>
    </w:p>
    <w:p w:rsidR="00E337F1" w:rsidRDefault="00E337F1" w:rsidP="007F0F07">
      <w:pPr>
        <w:pStyle w:val="ListParagraph"/>
        <w:ind w:left="1080"/>
        <w:jc w:val="both"/>
      </w:pPr>
      <w:r>
        <w:rPr>
          <w:noProof/>
        </w:rPr>
        <w:drawing>
          <wp:inline distT="0" distB="0" distL="0" distR="0">
            <wp:extent cx="6086475" cy="324061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7430" cy="325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F07" w:rsidRDefault="007F0F07">
      <w:pPr>
        <w:rPr>
          <w:b/>
          <w:bCs/>
          <w:color w:val="5E89C1"/>
          <w:sz w:val="28"/>
          <w:szCs w:val="32"/>
        </w:rPr>
      </w:pPr>
      <w:r>
        <w:br w:type="page"/>
      </w:r>
    </w:p>
    <w:p w:rsidR="006420F5" w:rsidRPr="00270A80" w:rsidRDefault="006420F5" w:rsidP="006420F5">
      <w:pPr>
        <w:pStyle w:val="Heading1"/>
        <w:numPr>
          <w:ilvl w:val="0"/>
          <w:numId w:val="10"/>
        </w:numPr>
        <w:ind w:left="634" w:hanging="634"/>
      </w:pPr>
      <w:bookmarkStart w:id="14" w:name="_Toc515970948"/>
      <w:r>
        <w:lastRenderedPageBreak/>
        <w:t>Limitations</w:t>
      </w:r>
      <w:bookmarkEnd w:id="14"/>
    </w:p>
    <w:p w:rsidR="006420F5" w:rsidRDefault="006420F5" w:rsidP="006420F5">
      <w:pPr>
        <w:pStyle w:val="Body"/>
      </w:pPr>
    </w:p>
    <w:p w:rsidR="0055718B" w:rsidRPr="002E4439" w:rsidRDefault="0055718B" w:rsidP="0055718B">
      <w:pPr>
        <w:pStyle w:val="Body"/>
        <w:numPr>
          <w:ilvl w:val="0"/>
          <w:numId w:val="21"/>
        </w:numPr>
        <w:rPr>
          <w:b/>
        </w:rPr>
      </w:pPr>
      <w:r w:rsidRPr="002E4439">
        <w:rPr>
          <w:b/>
        </w:rPr>
        <w:t xml:space="preserve">It is required to restart all instances of browsers after installing </w:t>
      </w:r>
      <w:proofErr w:type="spellStart"/>
      <w:r w:rsidRPr="002E4439">
        <w:rPr>
          <w:b/>
        </w:rPr>
        <w:t>EZConfig</w:t>
      </w:r>
      <w:proofErr w:type="spellEnd"/>
      <w:r w:rsidRPr="002E4439">
        <w:rPr>
          <w:b/>
        </w:rPr>
        <w:t>-Agent</w:t>
      </w:r>
    </w:p>
    <w:p w:rsidR="00C445EF" w:rsidRDefault="006420F5" w:rsidP="00E64B92">
      <w:pPr>
        <w:pStyle w:val="Body"/>
        <w:numPr>
          <w:ilvl w:val="0"/>
          <w:numId w:val="21"/>
        </w:numPr>
      </w:pPr>
      <w:r w:rsidRPr="00E64B92">
        <w:rPr>
          <w:b/>
        </w:rPr>
        <w:t xml:space="preserve">Virtual COM support </w:t>
      </w:r>
      <w:r w:rsidRPr="00E64B92">
        <w:t xml:space="preserve">– </w:t>
      </w:r>
      <w:r w:rsidR="004A4A92" w:rsidRPr="00E64B92">
        <w:t>The c</w:t>
      </w:r>
      <w:r w:rsidRPr="00E64B92">
        <w:t xml:space="preserve">urrent version of </w:t>
      </w:r>
      <w:proofErr w:type="spellStart"/>
      <w:r w:rsidRPr="00E64B92">
        <w:t>EZConfig</w:t>
      </w:r>
      <w:proofErr w:type="spellEnd"/>
      <w:r w:rsidRPr="00E64B92">
        <w:t xml:space="preserve"> </w:t>
      </w:r>
      <w:r w:rsidR="004A4A92" w:rsidRPr="00E64B92">
        <w:t xml:space="preserve">only </w:t>
      </w:r>
      <w:r w:rsidRPr="00E64B92">
        <w:t>support</w:t>
      </w:r>
      <w:r w:rsidR="004A4A92" w:rsidRPr="00E64B92">
        <w:t>s</w:t>
      </w:r>
      <w:r w:rsidRPr="00E64B92">
        <w:t xml:space="preserve"> Virtual COM </w:t>
      </w:r>
      <w:r w:rsidR="004A4A92" w:rsidRPr="00E64B92">
        <w:t xml:space="preserve">ports generated by the HSM USB Serial Driver. Virtual COM ports generated by other drivers </w:t>
      </w:r>
      <w:r w:rsidRPr="00E64B92">
        <w:t xml:space="preserve">(i.e. ports that come up when using RS232 to USB </w:t>
      </w:r>
      <w:r w:rsidR="001D3E82" w:rsidRPr="001D3E82">
        <w:t>adaptor</w:t>
      </w:r>
      <w:r w:rsidRPr="00E64B92">
        <w:t xml:space="preserve">) </w:t>
      </w:r>
      <w:r w:rsidR="004A4A92" w:rsidRPr="00E64B92">
        <w:t xml:space="preserve">are not supported </w:t>
      </w:r>
      <w:r w:rsidRPr="00E64B92">
        <w:t xml:space="preserve">during discovery operation. If </w:t>
      </w:r>
      <w:r w:rsidR="004A4A92" w:rsidRPr="00E64B92">
        <w:t xml:space="preserve">you </w:t>
      </w:r>
      <w:r w:rsidRPr="00E64B92">
        <w:t xml:space="preserve">still </w:t>
      </w:r>
      <w:r w:rsidR="004A4A92" w:rsidRPr="00E64B92">
        <w:t xml:space="preserve">need </w:t>
      </w:r>
      <w:r w:rsidRPr="00E64B92">
        <w:t xml:space="preserve">to use </w:t>
      </w:r>
      <w:r w:rsidR="004A4A92" w:rsidRPr="00E64B92">
        <w:t>such ports</w:t>
      </w:r>
      <w:r w:rsidRPr="00E64B92">
        <w:t xml:space="preserve">, </w:t>
      </w:r>
      <w:r w:rsidR="00E64B92" w:rsidRPr="00E64B92">
        <w:t>Change the value of “</w:t>
      </w:r>
      <w:proofErr w:type="spellStart"/>
      <w:r w:rsidR="00E64B92" w:rsidRPr="00E64B92">
        <w:t>SupportVirtualCOM</w:t>
      </w:r>
      <w:proofErr w:type="spellEnd"/>
      <w:r w:rsidR="00E64B92" w:rsidRPr="00E64B92">
        <w:t>” in the file “EZCSConfig.xml</w:t>
      </w:r>
      <w:r w:rsidR="00301D6A" w:rsidRPr="00E64B92">
        <w:t>” under</w:t>
      </w:r>
      <w:r w:rsidRPr="00E64B92">
        <w:t xml:space="preserve"> installation path </w:t>
      </w:r>
      <w:r w:rsidR="00E64B92" w:rsidRPr="00E64B92">
        <w:t xml:space="preserve">to “1” from the default </w:t>
      </w:r>
      <w:r w:rsidR="00301D6A">
        <w:t>value “</w:t>
      </w:r>
      <w:r w:rsidR="00E64B92" w:rsidRPr="00E64B92">
        <w:t>0</w:t>
      </w:r>
      <w:r w:rsidR="00301D6A">
        <w:t>”</w:t>
      </w:r>
      <w:r w:rsidR="00E64B92" w:rsidRPr="00E64B92">
        <w:t xml:space="preserve">, power cycle the device and </w:t>
      </w:r>
      <w:r w:rsidR="005E63F2">
        <w:t>refresh</w:t>
      </w:r>
      <w:r w:rsidR="00E64B92" w:rsidRPr="00E64B92">
        <w:t xml:space="preserve"> </w:t>
      </w:r>
      <w:proofErr w:type="spellStart"/>
      <w:r w:rsidR="00E64B92" w:rsidRPr="00E64B92">
        <w:t>EZConfig</w:t>
      </w:r>
      <w:proofErr w:type="spellEnd"/>
      <w:r w:rsidR="00E64B92" w:rsidRPr="00E64B92">
        <w:t xml:space="preserve"> application.</w:t>
      </w:r>
    </w:p>
    <w:p w:rsidR="00215BB9" w:rsidRDefault="006420F5" w:rsidP="00C445EF">
      <w:pPr>
        <w:pStyle w:val="Body"/>
        <w:numPr>
          <w:ilvl w:val="1"/>
          <w:numId w:val="21"/>
        </w:numPr>
      </w:pPr>
      <w:r w:rsidRPr="00E64B92">
        <w:t xml:space="preserve"> If the discovery</w:t>
      </w:r>
      <w:r w:rsidR="00E64B92" w:rsidRPr="00E64B92">
        <w:t>/configure device</w:t>
      </w:r>
      <w:r w:rsidRPr="00E64B92">
        <w:t xml:space="preserve"> operation freezes in the middle</w:t>
      </w:r>
      <w:r w:rsidR="000A0C99">
        <w:t>,</w:t>
      </w:r>
      <w:r w:rsidRPr="00E64B92">
        <w:t xml:space="preserve"> the suggested work around is to clear the registry entries under the path “HKEY_LOCAL_MACHINE\HARDWARE\DEVICEMAP\SERIALCOMM\”</w:t>
      </w:r>
      <w:r w:rsidR="00E64B92" w:rsidRPr="00E64B92">
        <w:t xml:space="preserve">, power cycle the device and </w:t>
      </w:r>
      <w:r w:rsidR="000A0C99">
        <w:t>refresh</w:t>
      </w:r>
      <w:r w:rsidR="00E64B92" w:rsidRPr="00E64B92">
        <w:t xml:space="preserve"> </w:t>
      </w:r>
      <w:proofErr w:type="spellStart"/>
      <w:r w:rsidR="00E64B92" w:rsidRPr="00E64B92">
        <w:t>EZConfig</w:t>
      </w:r>
      <w:proofErr w:type="spellEnd"/>
      <w:r w:rsidR="00E64B92" w:rsidRPr="00E64B92">
        <w:t xml:space="preserve"> application</w:t>
      </w:r>
      <w:r w:rsidR="00DE74FF">
        <w:t>.</w:t>
      </w:r>
      <w:r w:rsidR="00215BB9">
        <w:t xml:space="preserve"> If the problem (application hang) </w:t>
      </w:r>
      <w:proofErr w:type="gramStart"/>
      <w:r w:rsidR="00215BB9">
        <w:t>still persists</w:t>
      </w:r>
      <w:proofErr w:type="gramEnd"/>
      <w:r w:rsidR="00541314">
        <w:t>,</w:t>
      </w:r>
      <w:r w:rsidR="00215BB9">
        <w:t xml:space="preserve"> reset the </w:t>
      </w:r>
      <w:r w:rsidR="00215BB9" w:rsidRPr="00E64B92">
        <w:t>“</w:t>
      </w:r>
      <w:proofErr w:type="spellStart"/>
      <w:r w:rsidR="00215BB9" w:rsidRPr="00E64B92">
        <w:t>SupportVirtualCOM</w:t>
      </w:r>
      <w:proofErr w:type="spellEnd"/>
      <w:r w:rsidR="00215BB9" w:rsidRPr="00E64B92">
        <w:t xml:space="preserve">” in the file “EZCSConfig.xml” under installation path to </w:t>
      </w:r>
      <w:r w:rsidR="00215BB9">
        <w:t xml:space="preserve">default value “0” and refresh the application. </w:t>
      </w:r>
    </w:p>
    <w:p w:rsidR="006420F5" w:rsidRDefault="00A60B69" w:rsidP="006420F5">
      <w:pPr>
        <w:pStyle w:val="Body"/>
        <w:numPr>
          <w:ilvl w:val="0"/>
          <w:numId w:val="21"/>
        </w:numPr>
      </w:pPr>
      <w:r>
        <w:t xml:space="preserve">Image Capture supports </w:t>
      </w:r>
      <w:r w:rsidR="006420F5">
        <w:t>JPEG</w:t>
      </w:r>
      <w:r>
        <w:t>, BMP</w:t>
      </w:r>
      <w:r w:rsidR="006420F5">
        <w:t xml:space="preserve"> format</w:t>
      </w:r>
      <w:r>
        <w:t>s</w:t>
      </w:r>
      <w:r w:rsidR="006420F5">
        <w:t xml:space="preserve"> </w:t>
      </w:r>
      <w:r>
        <w:t>for all browsers</w:t>
      </w:r>
      <w:r w:rsidR="006420F5">
        <w:t>.</w:t>
      </w:r>
      <w:r>
        <w:t xml:space="preserve"> TIFF format is supported only in IE.</w:t>
      </w:r>
      <w:r w:rsidR="005F0651">
        <w:t xml:space="preserve"> </w:t>
      </w:r>
      <w:r w:rsidR="00D9451F">
        <w:t xml:space="preserve">For all others image formats, images are captured with the default </w:t>
      </w:r>
      <w:r w:rsidR="00295EE8">
        <w:t xml:space="preserve">JPEG </w:t>
      </w:r>
      <w:r w:rsidR="00D9451F">
        <w:t>format.</w:t>
      </w:r>
    </w:p>
    <w:p w:rsidR="00D3159E" w:rsidRDefault="00D3159E" w:rsidP="006420F5">
      <w:pPr>
        <w:pStyle w:val="Body"/>
        <w:numPr>
          <w:ilvl w:val="0"/>
          <w:numId w:val="21"/>
        </w:numPr>
      </w:pPr>
      <w:r>
        <w:t>Force Reader to Boot Mode functionality is supported only for Xenon based devices</w:t>
      </w:r>
      <w:r w:rsidR="00E27945">
        <w:t xml:space="preserve"> in RS232 interface at 115200 baud </w:t>
      </w:r>
      <w:proofErr w:type="gramStart"/>
      <w:r w:rsidR="00E27945">
        <w:t>rate</w:t>
      </w:r>
      <w:proofErr w:type="gramEnd"/>
      <w:r w:rsidR="00E27945">
        <w:t xml:space="preserve"> and 8N1 </w:t>
      </w:r>
      <w:r w:rsidR="005C4C59">
        <w:t xml:space="preserve">data </w:t>
      </w:r>
      <w:r w:rsidR="00144970">
        <w:t>bits.</w:t>
      </w:r>
    </w:p>
    <w:p w:rsidR="006420F5" w:rsidRDefault="00D7641C" w:rsidP="00D7641C">
      <w:pPr>
        <w:pStyle w:val="Body"/>
        <w:numPr>
          <w:ilvl w:val="0"/>
          <w:numId w:val="21"/>
        </w:numPr>
      </w:pPr>
      <w:r>
        <w:rPr>
          <w:b/>
        </w:rPr>
        <w:t>FRLE s</w:t>
      </w:r>
      <w:r w:rsidRPr="00DB1417">
        <w:rPr>
          <w:b/>
        </w:rPr>
        <w:t>upport</w:t>
      </w:r>
      <w:r>
        <w:t xml:space="preserve"> - F</w:t>
      </w:r>
      <w:r w:rsidRPr="001E032E">
        <w:t xml:space="preserve">RLE (7300) device defaults to PWRMOD2 </w:t>
      </w:r>
      <w:r>
        <w:t>t</w:t>
      </w:r>
      <w:r w:rsidRPr="001E032E">
        <w:t xml:space="preserve">hat causes it to enter sleep mode quickly.  Due to this behavior, </w:t>
      </w:r>
      <w:proofErr w:type="spellStart"/>
      <w:r w:rsidRPr="001E032E">
        <w:t>EZConfig</w:t>
      </w:r>
      <w:proofErr w:type="spellEnd"/>
      <w:r w:rsidRPr="001E032E">
        <w:t xml:space="preserve"> users may encounter errors while performing operations</w:t>
      </w:r>
      <w:r>
        <w:t xml:space="preserve"> in “Scan Data Window” and “Serial Data Window”.</w:t>
      </w:r>
      <w:r w:rsidRPr="001E032E">
        <w:t xml:space="preserve"> </w:t>
      </w:r>
      <w:r w:rsidRPr="009D4F31">
        <w:rPr>
          <w:b/>
        </w:rPr>
        <w:t>The suggested work around</w:t>
      </w:r>
      <w:r w:rsidRPr="001E032E">
        <w:t xml:space="preserve"> is to set the PWRMOD setting to 0 (zero) </w:t>
      </w:r>
      <w:r>
        <w:t xml:space="preserve">prior </w:t>
      </w:r>
      <w:r w:rsidR="000E55F6">
        <w:t xml:space="preserve">using </w:t>
      </w:r>
      <w:r w:rsidR="000E55F6" w:rsidRPr="001E032E">
        <w:t>“</w:t>
      </w:r>
      <w:r>
        <w:t>Scan Data Window” and “Serial Data Window”</w:t>
      </w:r>
      <w:r w:rsidRPr="001E032E">
        <w:t>.</w:t>
      </w:r>
      <w:r>
        <w:t xml:space="preserve"> </w:t>
      </w:r>
    </w:p>
    <w:p w:rsidR="001C4B29" w:rsidRPr="00CC000D" w:rsidRDefault="00C41766" w:rsidP="00D7641C">
      <w:pPr>
        <w:pStyle w:val="Body"/>
        <w:numPr>
          <w:ilvl w:val="0"/>
          <w:numId w:val="21"/>
        </w:numPr>
      </w:pPr>
      <w:r w:rsidRPr="00C41766">
        <w:t xml:space="preserve">Use a Windows account with Administrator privileges to </w:t>
      </w:r>
      <w:r w:rsidR="00FB1E96">
        <w:t>p</w:t>
      </w:r>
      <w:r w:rsidR="00645B82">
        <w:t>erform</w:t>
      </w:r>
      <w:r w:rsidR="001C4B29">
        <w:t xml:space="preserve"> install and uninstall</w:t>
      </w:r>
      <w:r w:rsidR="00645B82">
        <w:t xml:space="preserve"> of</w:t>
      </w:r>
      <w:r w:rsidR="008478B3">
        <w:t xml:space="preserve"> the</w:t>
      </w:r>
      <w:r w:rsidR="00645B82">
        <w:t xml:space="preserve"> </w:t>
      </w:r>
      <w:proofErr w:type="spellStart"/>
      <w:r w:rsidR="00A27509">
        <w:t>EZConfig</w:t>
      </w:r>
      <w:proofErr w:type="spellEnd"/>
      <w:r w:rsidR="00A27509">
        <w:t>-</w:t>
      </w:r>
      <w:r w:rsidR="00A27509" w:rsidRPr="00CC000D">
        <w:t>Agent</w:t>
      </w:r>
      <w:r w:rsidR="001C4B29" w:rsidRPr="00CC000D">
        <w:t>.</w:t>
      </w:r>
    </w:p>
    <w:p w:rsidR="001C4B29" w:rsidRDefault="00645B82" w:rsidP="00D7641C">
      <w:pPr>
        <w:pStyle w:val="Body"/>
        <w:numPr>
          <w:ilvl w:val="0"/>
          <w:numId w:val="21"/>
        </w:numPr>
      </w:pPr>
      <w:r>
        <w:t xml:space="preserve">For un-installation of </w:t>
      </w:r>
      <w:proofErr w:type="spellStart"/>
      <w:r>
        <w:t>EZConfig</w:t>
      </w:r>
      <w:proofErr w:type="spellEnd"/>
      <w:r w:rsidR="00ED2C79">
        <w:t>-Agent</w:t>
      </w:r>
      <w:r>
        <w:t xml:space="preserve">, </w:t>
      </w:r>
      <w:proofErr w:type="gramStart"/>
      <w:r>
        <w:t>It</w:t>
      </w:r>
      <w:proofErr w:type="gramEnd"/>
      <w:r>
        <w:t xml:space="preserve"> is recommended to do it from Start menu-&gt; All Programs-&gt;Honeywell-&gt;</w:t>
      </w:r>
      <w:proofErr w:type="spellStart"/>
      <w:r>
        <w:t>EZConfig</w:t>
      </w:r>
      <w:proofErr w:type="spellEnd"/>
      <w:r>
        <w:t>-Scanning v4-&gt;</w:t>
      </w:r>
      <w:r w:rsidRPr="007A770B">
        <w:t xml:space="preserve"> Uninstall </w:t>
      </w:r>
      <w:proofErr w:type="spellStart"/>
      <w:r w:rsidRPr="007A770B">
        <w:t>EZConfig</w:t>
      </w:r>
      <w:proofErr w:type="spellEnd"/>
      <w:r w:rsidRPr="007A770B">
        <w:t>-</w:t>
      </w:r>
      <w:r w:rsidR="002F72E5" w:rsidRPr="002F72E5">
        <w:t xml:space="preserve"> </w:t>
      </w:r>
      <w:r w:rsidR="00A51221">
        <w:t>Agent</w:t>
      </w:r>
      <w:r w:rsidR="00A51221" w:rsidRPr="007A770B">
        <w:t xml:space="preserve"> </w:t>
      </w:r>
      <w:r w:rsidR="00A51221">
        <w:t>with</w:t>
      </w:r>
      <w:r>
        <w:t xml:space="preserve"> admin privileges.</w:t>
      </w:r>
    </w:p>
    <w:p w:rsidR="007A770B" w:rsidRDefault="00645B82" w:rsidP="00645B82">
      <w:pPr>
        <w:pStyle w:val="Body"/>
        <w:ind w:left="720"/>
      </w:pPr>
      <w:r w:rsidRPr="00CC000D">
        <w:t xml:space="preserve">If un-installing </w:t>
      </w:r>
      <w:proofErr w:type="spellStart"/>
      <w:r w:rsidR="00CC000D" w:rsidRPr="00CC000D">
        <w:t>EZConfig</w:t>
      </w:r>
      <w:proofErr w:type="spellEnd"/>
      <w:r w:rsidR="00CC000D" w:rsidRPr="00CC000D">
        <w:t xml:space="preserve"> v4 versions </w:t>
      </w:r>
      <w:r w:rsidRPr="00CC000D">
        <w:t>from Control Panel-&gt;Add/Remove Programs, perform uninstall of “</w:t>
      </w:r>
      <w:proofErr w:type="spellStart"/>
      <w:r w:rsidRPr="00CC000D">
        <w:t>EZConfig</w:t>
      </w:r>
      <w:proofErr w:type="spellEnd"/>
      <w:r w:rsidRPr="00CC000D">
        <w:t>-Agent” followed by “</w:t>
      </w:r>
      <w:proofErr w:type="spellStart"/>
      <w:r w:rsidRPr="00CC000D">
        <w:t>EZConfig</w:t>
      </w:r>
      <w:proofErr w:type="spellEnd"/>
      <w:r w:rsidRPr="00CC000D">
        <w:t>-Scanning”.</w:t>
      </w:r>
    </w:p>
    <w:p w:rsidR="007E6FD5" w:rsidRDefault="00142CEF" w:rsidP="00142CEF">
      <w:pPr>
        <w:pStyle w:val="Body"/>
        <w:numPr>
          <w:ilvl w:val="0"/>
          <w:numId w:val="21"/>
        </w:numPr>
      </w:pPr>
      <w:proofErr w:type="spellStart"/>
      <w:r w:rsidRPr="00142CEF">
        <w:rPr>
          <w:b/>
        </w:rPr>
        <w:t>Madiera</w:t>
      </w:r>
      <w:proofErr w:type="spellEnd"/>
      <w:r>
        <w:t xml:space="preserve"> Support - </w:t>
      </w:r>
      <w:r w:rsidRPr="00142CEF">
        <w:t xml:space="preserve">Flash </w:t>
      </w:r>
      <w:proofErr w:type="spellStart"/>
      <w:r w:rsidRPr="00142CEF">
        <w:t>dll</w:t>
      </w:r>
      <w:proofErr w:type="spellEnd"/>
      <w:r w:rsidRPr="00142CEF">
        <w:t xml:space="preserve"> does not support flash</w:t>
      </w:r>
      <w:r>
        <w:t xml:space="preserve"> operation of</w:t>
      </w:r>
      <w:r w:rsidRPr="00142CEF">
        <w:t xml:space="preserve"> two or more BTRS at the same </w:t>
      </w:r>
      <w:proofErr w:type="gramStart"/>
      <w:r w:rsidRPr="00142CEF">
        <w:t>time</w:t>
      </w:r>
      <w:r>
        <w:t>(</w:t>
      </w:r>
      <w:proofErr w:type="gramEnd"/>
      <w:r>
        <w:t>when connected with AP100)</w:t>
      </w:r>
      <w:r w:rsidRPr="00142CEF">
        <w:t>.</w:t>
      </w:r>
    </w:p>
    <w:p w:rsidR="00F26FA9" w:rsidRDefault="00F26FA9" w:rsidP="00645B82">
      <w:pPr>
        <w:pStyle w:val="Body"/>
        <w:ind w:left="720"/>
      </w:pPr>
    </w:p>
    <w:p w:rsidR="00F26FA9" w:rsidRDefault="00F26FA9" w:rsidP="00645B82">
      <w:pPr>
        <w:pStyle w:val="Body"/>
        <w:ind w:left="720"/>
      </w:pPr>
    </w:p>
    <w:p w:rsidR="00F26FA9" w:rsidRPr="007A770B" w:rsidRDefault="00F26FA9" w:rsidP="00645B82">
      <w:pPr>
        <w:pStyle w:val="Body"/>
        <w:ind w:left="720"/>
      </w:pPr>
    </w:p>
    <w:p w:rsidR="007A770B" w:rsidRDefault="007A770B">
      <w:pPr>
        <w:rPr>
          <w:b/>
        </w:rPr>
      </w:pPr>
      <w:r>
        <w:rPr>
          <w:b/>
        </w:rPr>
        <w:br w:type="page"/>
      </w:r>
    </w:p>
    <w:p w:rsidR="00D2778B" w:rsidRDefault="00276261" w:rsidP="006420F5">
      <w:pPr>
        <w:pStyle w:val="Heading1"/>
      </w:pPr>
      <w:bookmarkStart w:id="15" w:name="_Toc515970949"/>
      <w:r w:rsidRPr="00276261">
        <w:lastRenderedPageBreak/>
        <w:t>List of Known Issues and Workarounds</w:t>
      </w:r>
      <w:bookmarkEnd w:id="15"/>
    </w:p>
    <w:p w:rsidR="008947F5" w:rsidRPr="008947F5" w:rsidRDefault="00710DE4" w:rsidP="008947F5">
      <w:pPr>
        <w:pStyle w:val="Heading2"/>
      </w:pPr>
      <w:bookmarkStart w:id="16" w:name="_Toc515970950"/>
      <w:r>
        <w:t xml:space="preserve">Known </w:t>
      </w:r>
      <w:r w:rsidRPr="00222A5D">
        <w:t xml:space="preserve">issues </w:t>
      </w:r>
      <w:r w:rsidR="002F7A59" w:rsidRPr="00222A5D">
        <w:t>in</w:t>
      </w:r>
      <w:r w:rsidR="00265C3D" w:rsidRPr="00222A5D">
        <w:t xml:space="preserve"> current release</w:t>
      </w:r>
      <w:bookmarkEnd w:id="16"/>
    </w:p>
    <w:tbl>
      <w:tblPr>
        <w:tblStyle w:val="TableGrid"/>
        <w:tblW w:w="10395" w:type="dxa"/>
        <w:tblLook w:val="04A0" w:firstRow="1" w:lastRow="0" w:firstColumn="1" w:lastColumn="0" w:noHBand="0" w:noVBand="1"/>
      </w:tblPr>
      <w:tblGrid>
        <w:gridCol w:w="694"/>
        <w:gridCol w:w="1664"/>
        <w:gridCol w:w="8037"/>
      </w:tblGrid>
      <w:tr w:rsidR="005C03DD" w:rsidRPr="00161BE4" w:rsidTr="002F0E65">
        <w:trPr>
          <w:trHeight w:val="458"/>
        </w:trPr>
        <w:tc>
          <w:tcPr>
            <w:tcW w:w="694" w:type="dxa"/>
            <w:shd w:val="pct10" w:color="auto" w:fill="auto"/>
          </w:tcPr>
          <w:p w:rsidR="005C03DD" w:rsidRPr="00700799" w:rsidRDefault="005C03DD" w:rsidP="002F0E65">
            <w:pPr>
              <w:jc w:val="center"/>
              <w:rPr>
                <w:b/>
                <w:color w:val="000000"/>
              </w:rPr>
            </w:pPr>
            <w:proofErr w:type="spellStart"/>
            <w:proofErr w:type="gramStart"/>
            <w:r w:rsidRPr="00700799">
              <w:rPr>
                <w:b/>
                <w:color w:val="000000"/>
              </w:rPr>
              <w:t>S.No</w:t>
            </w:r>
            <w:proofErr w:type="spellEnd"/>
            <w:proofErr w:type="gramEnd"/>
          </w:p>
        </w:tc>
        <w:tc>
          <w:tcPr>
            <w:tcW w:w="1664" w:type="dxa"/>
            <w:shd w:val="pct10" w:color="auto" w:fill="auto"/>
          </w:tcPr>
          <w:p w:rsidR="005C03DD" w:rsidRPr="00700799" w:rsidRDefault="005C03DD" w:rsidP="002F0E65">
            <w:pPr>
              <w:jc w:val="center"/>
              <w:rPr>
                <w:b/>
                <w:color w:val="000000"/>
              </w:rPr>
            </w:pPr>
            <w:r w:rsidRPr="00700799">
              <w:rPr>
                <w:b/>
                <w:color w:val="000000"/>
              </w:rPr>
              <w:t>JIRA ID</w:t>
            </w:r>
          </w:p>
        </w:tc>
        <w:tc>
          <w:tcPr>
            <w:tcW w:w="8037" w:type="dxa"/>
            <w:shd w:val="pct10" w:color="auto" w:fill="auto"/>
          </w:tcPr>
          <w:p w:rsidR="005C03DD" w:rsidRPr="00700799" w:rsidRDefault="005C03DD" w:rsidP="002F0E65">
            <w:pPr>
              <w:jc w:val="center"/>
              <w:rPr>
                <w:b/>
                <w:color w:val="000000"/>
              </w:rPr>
            </w:pPr>
            <w:r w:rsidRPr="00700799">
              <w:rPr>
                <w:b/>
                <w:color w:val="000000"/>
              </w:rPr>
              <w:t>Issue Description</w:t>
            </w:r>
          </w:p>
        </w:tc>
      </w:tr>
      <w:tr w:rsidR="001E2DEF" w:rsidRPr="00161BE4" w:rsidTr="001E2DEF">
        <w:trPr>
          <w:trHeight w:val="458"/>
        </w:trPr>
        <w:tc>
          <w:tcPr>
            <w:tcW w:w="694" w:type="dxa"/>
            <w:shd w:val="clear" w:color="auto" w:fill="auto"/>
          </w:tcPr>
          <w:p w:rsidR="001E2DEF" w:rsidRPr="00700799" w:rsidRDefault="001E2DEF" w:rsidP="002F0E6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</w:p>
        </w:tc>
        <w:tc>
          <w:tcPr>
            <w:tcW w:w="1664" w:type="dxa"/>
            <w:shd w:val="clear" w:color="auto" w:fill="auto"/>
          </w:tcPr>
          <w:p w:rsidR="001E2DEF" w:rsidRPr="00077FF5" w:rsidRDefault="00077FF5" w:rsidP="00077FF5">
            <w:pPr>
              <w:rPr>
                <w:color w:val="000000"/>
              </w:rPr>
            </w:pPr>
            <w:r>
              <w:rPr>
                <w:color w:val="000000"/>
              </w:rPr>
              <w:t>ESTLD-</w:t>
            </w:r>
            <w:r w:rsidR="00F22F0A">
              <w:rPr>
                <w:color w:val="000000"/>
              </w:rPr>
              <w:t>3558</w:t>
            </w:r>
          </w:p>
        </w:tc>
        <w:tc>
          <w:tcPr>
            <w:tcW w:w="8037" w:type="dxa"/>
            <w:shd w:val="clear" w:color="auto" w:fill="auto"/>
          </w:tcPr>
          <w:p w:rsidR="001E2DEF" w:rsidRPr="00F22F0A" w:rsidRDefault="00286216" w:rsidP="0088072B">
            <w:pPr>
              <w:rPr>
                <w:color w:val="000000"/>
              </w:rPr>
            </w:pPr>
            <w:r>
              <w:rPr>
                <w:color w:val="000000"/>
              </w:rPr>
              <w:t xml:space="preserve">EZCS: Intermittently UPDATE </w:t>
            </w:r>
            <w:r w:rsidR="00F22F0A" w:rsidRPr="00F22F0A">
              <w:rPr>
                <w:color w:val="000000"/>
              </w:rPr>
              <w:t xml:space="preserve">ELS option is seen on </w:t>
            </w:r>
            <w:proofErr w:type="spellStart"/>
            <w:r w:rsidR="00F22F0A" w:rsidRPr="00F22F0A">
              <w:rPr>
                <w:color w:val="000000"/>
              </w:rPr>
              <w:t>IEBrowser</w:t>
            </w:r>
            <w:proofErr w:type="spellEnd"/>
          </w:p>
        </w:tc>
      </w:tr>
      <w:tr w:rsidR="00F22F0A" w:rsidRPr="00161BE4" w:rsidTr="001E2DEF">
        <w:trPr>
          <w:trHeight w:val="458"/>
        </w:trPr>
        <w:tc>
          <w:tcPr>
            <w:tcW w:w="694" w:type="dxa"/>
            <w:shd w:val="clear" w:color="auto" w:fill="auto"/>
          </w:tcPr>
          <w:p w:rsidR="00F22F0A" w:rsidRDefault="00F22F0A" w:rsidP="002F0E6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</w:t>
            </w:r>
          </w:p>
        </w:tc>
        <w:tc>
          <w:tcPr>
            <w:tcW w:w="1664" w:type="dxa"/>
            <w:shd w:val="clear" w:color="auto" w:fill="auto"/>
          </w:tcPr>
          <w:p w:rsidR="00F22F0A" w:rsidRPr="00F22F0A" w:rsidRDefault="00F22F0A" w:rsidP="00F22F0A">
            <w:pPr>
              <w:rPr>
                <w:color w:val="000000"/>
              </w:rPr>
            </w:pPr>
            <w:r w:rsidRPr="00F22F0A">
              <w:rPr>
                <w:color w:val="000000"/>
              </w:rPr>
              <w:t>ESTLD-3554</w:t>
            </w:r>
            <w:r w:rsidRPr="00F22F0A">
              <w:rPr>
                <w:color w:val="000000"/>
              </w:rPr>
              <w:tab/>
            </w:r>
          </w:p>
          <w:p w:rsidR="00F22F0A" w:rsidRDefault="00F22F0A" w:rsidP="00F22F0A">
            <w:pPr>
              <w:rPr>
                <w:color w:val="000000"/>
              </w:rPr>
            </w:pPr>
          </w:p>
        </w:tc>
        <w:tc>
          <w:tcPr>
            <w:tcW w:w="8037" w:type="dxa"/>
            <w:shd w:val="clear" w:color="auto" w:fill="auto"/>
          </w:tcPr>
          <w:p w:rsidR="00F22F0A" w:rsidRDefault="00F22F0A" w:rsidP="0088072B">
            <w:pPr>
              <w:rPr>
                <w:color w:val="000000"/>
              </w:rPr>
            </w:pPr>
            <w:r w:rsidRPr="00F22F0A">
              <w:rPr>
                <w:color w:val="000000"/>
              </w:rPr>
              <w:t>EZCS: Xenon Power 1950g is going to disconnected mode after firmware upgrade</w:t>
            </w:r>
          </w:p>
          <w:p w:rsidR="00286216" w:rsidRPr="00F22F0A" w:rsidRDefault="00286216" w:rsidP="0088072B">
            <w:pPr>
              <w:rPr>
                <w:b/>
                <w:color w:val="000000"/>
              </w:rPr>
            </w:pPr>
            <w:r>
              <w:rPr>
                <w:color w:val="000000"/>
              </w:rPr>
              <w:t xml:space="preserve">Work around: Refresh page and connect the scanner </w:t>
            </w:r>
          </w:p>
        </w:tc>
      </w:tr>
      <w:tr w:rsidR="00F22F0A" w:rsidRPr="00161BE4" w:rsidTr="001E2DEF">
        <w:trPr>
          <w:trHeight w:val="458"/>
        </w:trPr>
        <w:tc>
          <w:tcPr>
            <w:tcW w:w="694" w:type="dxa"/>
            <w:shd w:val="clear" w:color="auto" w:fill="auto"/>
          </w:tcPr>
          <w:p w:rsidR="00F22F0A" w:rsidRDefault="00F22F0A" w:rsidP="00F22F0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</w:t>
            </w:r>
          </w:p>
        </w:tc>
        <w:tc>
          <w:tcPr>
            <w:tcW w:w="1664" w:type="dxa"/>
            <w:shd w:val="clear" w:color="auto" w:fill="auto"/>
          </w:tcPr>
          <w:p w:rsidR="00F22F0A" w:rsidRPr="00F22F0A" w:rsidRDefault="00F22F0A" w:rsidP="00F22F0A">
            <w:pPr>
              <w:rPr>
                <w:color w:val="000000"/>
              </w:rPr>
            </w:pPr>
            <w:r w:rsidRPr="00F22F0A">
              <w:rPr>
                <w:color w:val="000000"/>
              </w:rPr>
              <w:t>ESTLD-3544</w:t>
            </w:r>
          </w:p>
        </w:tc>
        <w:tc>
          <w:tcPr>
            <w:tcW w:w="8037" w:type="dxa"/>
            <w:shd w:val="clear" w:color="auto" w:fill="auto"/>
          </w:tcPr>
          <w:p w:rsidR="00F22F0A" w:rsidRPr="00F22F0A" w:rsidRDefault="00F22F0A" w:rsidP="0088072B">
            <w:pPr>
              <w:rPr>
                <w:color w:val="000000"/>
              </w:rPr>
            </w:pPr>
            <w:r w:rsidRPr="00F22F0A">
              <w:rPr>
                <w:color w:val="000000"/>
              </w:rPr>
              <w:t>EZCS:</w:t>
            </w:r>
            <w:r w:rsidR="00286216">
              <w:rPr>
                <w:color w:val="000000"/>
              </w:rPr>
              <w:t xml:space="preserve"> </w:t>
            </w:r>
            <w:r w:rsidRPr="00F22F0A">
              <w:rPr>
                <w:color w:val="000000"/>
              </w:rPr>
              <w:t>Force boot functionality is not working</w:t>
            </w:r>
          </w:p>
        </w:tc>
      </w:tr>
      <w:tr w:rsidR="00F22F0A" w:rsidRPr="00161BE4" w:rsidTr="001E2DEF">
        <w:trPr>
          <w:trHeight w:val="458"/>
        </w:trPr>
        <w:tc>
          <w:tcPr>
            <w:tcW w:w="694" w:type="dxa"/>
            <w:shd w:val="clear" w:color="auto" w:fill="auto"/>
          </w:tcPr>
          <w:p w:rsidR="00F22F0A" w:rsidRDefault="00F22F0A" w:rsidP="00F22F0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</w:t>
            </w:r>
          </w:p>
        </w:tc>
        <w:tc>
          <w:tcPr>
            <w:tcW w:w="1664" w:type="dxa"/>
            <w:shd w:val="clear" w:color="auto" w:fill="auto"/>
          </w:tcPr>
          <w:p w:rsidR="00F22F0A" w:rsidRPr="00F22F0A" w:rsidRDefault="00F22F0A" w:rsidP="00F22F0A">
            <w:pPr>
              <w:rPr>
                <w:color w:val="000000"/>
              </w:rPr>
            </w:pPr>
            <w:r w:rsidRPr="00F22F0A">
              <w:rPr>
                <w:color w:val="000000"/>
              </w:rPr>
              <w:t>ESTLD-3543</w:t>
            </w:r>
            <w:r w:rsidRPr="00F22F0A">
              <w:rPr>
                <w:color w:val="000000"/>
              </w:rPr>
              <w:tab/>
            </w:r>
          </w:p>
          <w:p w:rsidR="00F22F0A" w:rsidRPr="00F22F0A" w:rsidRDefault="00F22F0A" w:rsidP="00F22F0A">
            <w:pPr>
              <w:rPr>
                <w:color w:val="000000"/>
              </w:rPr>
            </w:pPr>
          </w:p>
        </w:tc>
        <w:tc>
          <w:tcPr>
            <w:tcW w:w="8037" w:type="dxa"/>
            <w:shd w:val="clear" w:color="auto" w:fill="auto"/>
          </w:tcPr>
          <w:p w:rsidR="00F22F0A" w:rsidRDefault="00F22F0A" w:rsidP="0088072B">
            <w:pPr>
              <w:rPr>
                <w:color w:val="000000"/>
              </w:rPr>
            </w:pPr>
            <w:r w:rsidRPr="00F22F0A">
              <w:rPr>
                <w:color w:val="000000"/>
              </w:rPr>
              <w:t>EZCS: Data leakage is seen on IBM sure POS after successful flashing</w:t>
            </w:r>
            <w:r w:rsidR="00286216">
              <w:rPr>
                <w:color w:val="000000"/>
              </w:rPr>
              <w:t>.</w:t>
            </w:r>
          </w:p>
          <w:p w:rsidR="00286216" w:rsidRDefault="00286216" w:rsidP="0088072B">
            <w:pPr>
              <w:rPr>
                <w:color w:val="000000"/>
              </w:rPr>
            </w:pPr>
            <w:r>
              <w:rPr>
                <w:color w:val="000000"/>
              </w:rPr>
              <w:t>It was reportable</w:t>
            </w:r>
            <w:r w:rsidR="00F752D9">
              <w:rPr>
                <w:color w:val="000000"/>
              </w:rPr>
              <w:t xml:space="preserve"> only on win 7 64bit.</w:t>
            </w:r>
          </w:p>
          <w:p w:rsidR="00F752D9" w:rsidRPr="00F22F0A" w:rsidRDefault="00F752D9" w:rsidP="0088072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Reproducibility :</w:t>
            </w:r>
            <w:proofErr w:type="gramEnd"/>
            <w:r>
              <w:rPr>
                <w:color w:val="000000"/>
              </w:rPr>
              <w:t xml:space="preserve"> Low</w:t>
            </w:r>
          </w:p>
        </w:tc>
      </w:tr>
      <w:tr w:rsidR="00F22F0A" w:rsidRPr="00161BE4" w:rsidTr="001E2DEF">
        <w:trPr>
          <w:trHeight w:val="458"/>
        </w:trPr>
        <w:tc>
          <w:tcPr>
            <w:tcW w:w="694" w:type="dxa"/>
            <w:shd w:val="clear" w:color="auto" w:fill="auto"/>
          </w:tcPr>
          <w:p w:rsidR="00F22F0A" w:rsidRDefault="00F22F0A" w:rsidP="00F22F0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</w:t>
            </w:r>
          </w:p>
        </w:tc>
        <w:tc>
          <w:tcPr>
            <w:tcW w:w="1664" w:type="dxa"/>
            <w:shd w:val="clear" w:color="auto" w:fill="auto"/>
          </w:tcPr>
          <w:p w:rsidR="00F22F0A" w:rsidRPr="00F22F0A" w:rsidRDefault="00F22F0A" w:rsidP="00F22F0A">
            <w:pPr>
              <w:rPr>
                <w:color w:val="000000"/>
              </w:rPr>
            </w:pPr>
            <w:r w:rsidRPr="00F22F0A">
              <w:rPr>
                <w:color w:val="000000"/>
              </w:rPr>
              <w:t>ESTLD-3541</w:t>
            </w:r>
            <w:r w:rsidRPr="00F22F0A">
              <w:rPr>
                <w:color w:val="000000"/>
              </w:rPr>
              <w:tab/>
            </w:r>
          </w:p>
          <w:p w:rsidR="00F22F0A" w:rsidRPr="00F22F0A" w:rsidRDefault="00F22F0A" w:rsidP="00F22F0A">
            <w:pPr>
              <w:rPr>
                <w:color w:val="000000"/>
              </w:rPr>
            </w:pPr>
          </w:p>
        </w:tc>
        <w:tc>
          <w:tcPr>
            <w:tcW w:w="8037" w:type="dxa"/>
            <w:shd w:val="clear" w:color="auto" w:fill="auto"/>
          </w:tcPr>
          <w:p w:rsidR="00F22F0A" w:rsidRDefault="00F22F0A" w:rsidP="00F22F0A">
            <w:pPr>
              <w:tabs>
                <w:tab w:val="left" w:pos="829"/>
              </w:tabs>
              <w:rPr>
                <w:color w:val="000000"/>
              </w:rPr>
            </w:pPr>
            <w:r w:rsidRPr="00F22F0A">
              <w:rPr>
                <w:color w:val="000000"/>
              </w:rPr>
              <w:t>EZCS: same device model names are shown for 1450 and voyager power devices</w:t>
            </w:r>
            <w:r w:rsidR="00286216">
              <w:rPr>
                <w:color w:val="000000"/>
              </w:rPr>
              <w:t>.</w:t>
            </w:r>
          </w:p>
          <w:p w:rsidR="00286216" w:rsidRPr="00F22F0A" w:rsidRDefault="00286216" w:rsidP="00F22F0A">
            <w:pPr>
              <w:tabs>
                <w:tab w:val="left" w:pos="829"/>
              </w:tabs>
              <w:rPr>
                <w:color w:val="000000"/>
              </w:rPr>
            </w:pPr>
          </w:p>
        </w:tc>
      </w:tr>
      <w:tr w:rsidR="00F22F0A" w:rsidRPr="00161BE4" w:rsidTr="001E2DEF">
        <w:trPr>
          <w:trHeight w:val="458"/>
        </w:trPr>
        <w:tc>
          <w:tcPr>
            <w:tcW w:w="694" w:type="dxa"/>
            <w:shd w:val="clear" w:color="auto" w:fill="auto"/>
          </w:tcPr>
          <w:p w:rsidR="00F22F0A" w:rsidRDefault="00F22F0A" w:rsidP="00F22F0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6.</w:t>
            </w:r>
          </w:p>
        </w:tc>
        <w:tc>
          <w:tcPr>
            <w:tcW w:w="1664" w:type="dxa"/>
            <w:shd w:val="clear" w:color="auto" w:fill="auto"/>
          </w:tcPr>
          <w:p w:rsidR="0088072B" w:rsidRPr="0088072B" w:rsidRDefault="0088072B" w:rsidP="0088072B">
            <w:pPr>
              <w:rPr>
                <w:color w:val="000000"/>
              </w:rPr>
            </w:pPr>
            <w:r w:rsidRPr="0088072B">
              <w:rPr>
                <w:color w:val="000000"/>
              </w:rPr>
              <w:t>ESTLD-3540</w:t>
            </w:r>
            <w:r w:rsidRPr="0088072B">
              <w:rPr>
                <w:color w:val="000000"/>
              </w:rPr>
              <w:tab/>
            </w:r>
          </w:p>
          <w:p w:rsidR="00F22F0A" w:rsidRPr="00F22F0A" w:rsidRDefault="00F22F0A" w:rsidP="0088072B">
            <w:pPr>
              <w:rPr>
                <w:color w:val="000000"/>
              </w:rPr>
            </w:pPr>
          </w:p>
        </w:tc>
        <w:tc>
          <w:tcPr>
            <w:tcW w:w="8037" w:type="dxa"/>
            <w:shd w:val="clear" w:color="auto" w:fill="auto"/>
          </w:tcPr>
          <w:p w:rsidR="00F22F0A" w:rsidRDefault="0088072B" w:rsidP="00F22F0A">
            <w:pPr>
              <w:tabs>
                <w:tab w:val="left" w:pos="829"/>
              </w:tabs>
              <w:rPr>
                <w:color w:val="000000"/>
              </w:rPr>
            </w:pPr>
            <w:r w:rsidRPr="0088072B">
              <w:rPr>
                <w:color w:val="000000"/>
              </w:rPr>
              <w:t>EZCS: Repairing the setup is asking for the MSI details</w:t>
            </w:r>
            <w:r w:rsidR="00286216">
              <w:rPr>
                <w:color w:val="000000"/>
              </w:rPr>
              <w:t xml:space="preserve"> – Only Agent </w:t>
            </w:r>
            <w:proofErr w:type="spellStart"/>
            <w:r w:rsidR="00286216">
              <w:rPr>
                <w:color w:val="000000"/>
              </w:rPr>
              <w:t>dlls</w:t>
            </w:r>
            <w:proofErr w:type="spellEnd"/>
            <w:r w:rsidR="00286216">
              <w:rPr>
                <w:color w:val="000000"/>
              </w:rPr>
              <w:t xml:space="preserve"> are not restored while EZCS files are restored.</w:t>
            </w:r>
          </w:p>
          <w:p w:rsidR="00286216" w:rsidRPr="00F22F0A" w:rsidRDefault="00286216" w:rsidP="00F22F0A">
            <w:pPr>
              <w:tabs>
                <w:tab w:val="left" w:pos="829"/>
              </w:tabs>
              <w:rPr>
                <w:color w:val="000000"/>
              </w:rPr>
            </w:pPr>
            <w:r>
              <w:rPr>
                <w:color w:val="000000"/>
              </w:rPr>
              <w:t>Work around: Reinstalling the setup exe works.</w:t>
            </w:r>
          </w:p>
        </w:tc>
      </w:tr>
      <w:tr w:rsidR="0088072B" w:rsidRPr="00161BE4" w:rsidTr="001E2DEF">
        <w:trPr>
          <w:trHeight w:val="458"/>
        </w:trPr>
        <w:tc>
          <w:tcPr>
            <w:tcW w:w="694" w:type="dxa"/>
            <w:shd w:val="clear" w:color="auto" w:fill="auto"/>
          </w:tcPr>
          <w:p w:rsidR="0088072B" w:rsidRDefault="0088072B" w:rsidP="00F22F0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</w:t>
            </w:r>
          </w:p>
        </w:tc>
        <w:tc>
          <w:tcPr>
            <w:tcW w:w="1664" w:type="dxa"/>
            <w:shd w:val="clear" w:color="auto" w:fill="auto"/>
          </w:tcPr>
          <w:p w:rsidR="0088072B" w:rsidRPr="0088072B" w:rsidRDefault="0088072B" w:rsidP="0088072B">
            <w:pPr>
              <w:rPr>
                <w:color w:val="000000"/>
              </w:rPr>
            </w:pPr>
            <w:r w:rsidRPr="0088072B">
              <w:rPr>
                <w:color w:val="000000"/>
              </w:rPr>
              <w:t>ESTLD-3538</w:t>
            </w:r>
            <w:r w:rsidRPr="0088072B">
              <w:rPr>
                <w:color w:val="000000"/>
              </w:rPr>
              <w:tab/>
            </w:r>
          </w:p>
          <w:p w:rsidR="0088072B" w:rsidRPr="0088072B" w:rsidRDefault="0088072B" w:rsidP="0088072B">
            <w:pPr>
              <w:rPr>
                <w:color w:val="000000"/>
              </w:rPr>
            </w:pPr>
          </w:p>
        </w:tc>
        <w:tc>
          <w:tcPr>
            <w:tcW w:w="8037" w:type="dxa"/>
            <w:shd w:val="clear" w:color="auto" w:fill="auto"/>
          </w:tcPr>
          <w:p w:rsidR="0088072B" w:rsidRDefault="0088072B" w:rsidP="00F22F0A">
            <w:pPr>
              <w:tabs>
                <w:tab w:val="left" w:pos="829"/>
              </w:tabs>
              <w:rPr>
                <w:color w:val="000000"/>
              </w:rPr>
            </w:pPr>
            <w:r w:rsidRPr="0088072B">
              <w:rPr>
                <w:color w:val="000000"/>
              </w:rPr>
              <w:t xml:space="preserve">EZCS: In About </w:t>
            </w:r>
            <w:proofErr w:type="spellStart"/>
            <w:r w:rsidRPr="0088072B">
              <w:rPr>
                <w:color w:val="000000"/>
              </w:rPr>
              <w:t>EZconfig</w:t>
            </w:r>
            <w:proofErr w:type="spellEnd"/>
            <w:r w:rsidRPr="0088072B">
              <w:rPr>
                <w:color w:val="000000"/>
              </w:rPr>
              <w:t>-Honeywell Peripheral Agent version is not in sync with program files-HPA application</w:t>
            </w:r>
          </w:p>
          <w:p w:rsidR="00286216" w:rsidRPr="0088072B" w:rsidRDefault="00286216" w:rsidP="00F22F0A">
            <w:pPr>
              <w:tabs>
                <w:tab w:val="left" w:pos="829"/>
              </w:tabs>
              <w:rPr>
                <w:color w:val="000000"/>
              </w:rPr>
            </w:pPr>
          </w:p>
        </w:tc>
      </w:tr>
      <w:tr w:rsidR="009B10B3" w:rsidRPr="00161BE4" w:rsidTr="001E2DEF">
        <w:trPr>
          <w:trHeight w:val="458"/>
        </w:trPr>
        <w:tc>
          <w:tcPr>
            <w:tcW w:w="694" w:type="dxa"/>
            <w:shd w:val="clear" w:color="auto" w:fill="auto"/>
          </w:tcPr>
          <w:p w:rsidR="009B10B3" w:rsidRDefault="009B10B3" w:rsidP="00F22F0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8 </w:t>
            </w:r>
          </w:p>
        </w:tc>
        <w:tc>
          <w:tcPr>
            <w:tcW w:w="1664" w:type="dxa"/>
            <w:shd w:val="clear" w:color="auto" w:fill="auto"/>
          </w:tcPr>
          <w:p w:rsidR="009B10B3" w:rsidRPr="0088072B" w:rsidRDefault="009B10B3" w:rsidP="0088072B">
            <w:pPr>
              <w:rPr>
                <w:color w:val="000000"/>
              </w:rPr>
            </w:pPr>
            <w:r>
              <w:rPr>
                <w:color w:val="000000"/>
              </w:rPr>
              <w:t>ESTLD-5516</w:t>
            </w:r>
          </w:p>
        </w:tc>
        <w:tc>
          <w:tcPr>
            <w:tcW w:w="8037" w:type="dxa"/>
            <w:shd w:val="clear" w:color="auto" w:fill="auto"/>
          </w:tcPr>
          <w:p w:rsidR="009B10B3" w:rsidRPr="009B10B3" w:rsidRDefault="009B10B3" w:rsidP="00F22F0A">
            <w:pPr>
              <w:tabs>
                <w:tab w:val="left" w:pos="829"/>
              </w:tabs>
              <w:rPr>
                <w:color w:val="000000"/>
              </w:rPr>
            </w:pPr>
            <w:r w:rsidRPr="009B10B3">
              <w:rPr>
                <w:color w:val="172B4D"/>
                <w:spacing w:val="-4"/>
                <w:szCs w:val="36"/>
                <w:shd w:val="clear" w:color="auto" w:fill="FFFFFF"/>
              </w:rPr>
              <w:t xml:space="preserve">EZCS: "Settings File is not compatible with connected </w:t>
            </w:r>
            <w:proofErr w:type="spellStart"/>
            <w:r w:rsidRPr="009B10B3">
              <w:rPr>
                <w:color w:val="172B4D"/>
                <w:spacing w:val="-4"/>
                <w:szCs w:val="36"/>
                <w:shd w:val="clear" w:color="auto" w:fill="FFFFFF"/>
              </w:rPr>
              <w:t>device"message</w:t>
            </w:r>
            <w:proofErr w:type="spellEnd"/>
            <w:r w:rsidRPr="009B10B3">
              <w:rPr>
                <w:color w:val="172B4D"/>
                <w:spacing w:val="-4"/>
                <w:szCs w:val="36"/>
                <w:shd w:val="clear" w:color="auto" w:fill="FFFFFF"/>
              </w:rPr>
              <w:t xml:space="preserve"> is seen when tried to open the </w:t>
            </w:r>
            <w:proofErr w:type="spellStart"/>
            <w:r w:rsidRPr="009B10B3">
              <w:rPr>
                <w:color w:val="172B4D"/>
                <w:spacing w:val="-4"/>
                <w:szCs w:val="36"/>
                <w:shd w:val="clear" w:color="auto" w:fill="FFFFFF"/>
              </w:rPr>
              <w:t>exm</w:t>
            </w:r>
            <w:proofErr w:type="spellEnd"/>
            <w:r w:rsidRPr="009B10B3">
              <w:rPr>
                <w:color w:val="172B4D"/>
                <w:spacing w:val="-4"/>
                <w:szCs w:val="36"/>
                <w:shd w:val="clear" w:color="auto" w:fill="FFFFFF"/>
              </w:rPr>
              <w:t xml:space="preserve"> file which is saved through disconnected mode for 1472g device</w:t>
            </w:r>
            <w:r w:rsidR="00847A7A">
              <w:rPr>
                <w:color w:val="172B4D"/>
                <w:spacing w:val="-4"/>
                <w:szCs w:val="36"/>
                <w:shd w:val="clear" w:color="auto" w:fill="FFFFFF"/>
              </w:rPr>
              <w:t>.</w:t>
            </w:r>
          </w:p>
        </w:tc>
      </w:tr>
      <w:tr w:rsidR="00A10910" w:rsidRPr="00161BE4" w:rsidTr="001E2DEF">
        <w:trPr>
          <w:trHeight w:val="458"/>
        </w:trPr>
        <w:tc>
          <w:tcPr>
            <w:tcW w:w="694" w:type="dxa"/>
            <w:shd w:val="clear" w:color="auto" w:fill="auto"/>
          </w:tcPr>
          <w:p w:rsidR="00A10910" w:rsidRDefault="00A10910" w:rsidP="00F22F0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9  </w:t>
            </w:r>
          </w:p>
        </w:tc>
        <w:tc>
          <w:tcPr>
            <w:tcW w:w="1664" w:type="dxa"/>
            <w:shd w:val="clear" w:color="auto" w:fill="auto"/>
          </w:tcPr>
          <w:p w:rsidR="00A10910" w:rsidRDefault="00A10910" w:rsidP="0088072B">
            <w:pPr>
              <w:rPr>
                <w:color w:val="000000"/>
              </w:rPr>
            </w:pPr>
            <w:r>
              <w:rPr>
                <w:color w:val="000000"/>
              </w:rPr>
              <w:t>ESTLD-5500</w:t>
            </w:r>
          </w:p>
        </w:tc>
        <w:tc>
          <w:tcPr>
            <w:tcW w:w="8037" w:type="dxa"/>
            <w:shd w:val="clear" w:color="auto" w:fill="auto"/>
          </w:tcPr>
          <w:p w:rsidR="00A10910" w:rsidRPr="00A10910" w:rsidRDefault="00A10910" w:rsidP="00F22F0A">
            <w:pPr>
              <w:tabs>
                <w:tab w:val="left" w:pos="829"/>
              </w:tabs>
              <w:rPr>
                <w:color w:val="172B4D"/>
                <w:spacing w:val="-4"/>
                <w:szCs w:val="36"/>
                <w:shd w:val="clear" w:color="auto" w:fill="FFFFFF"/>
              </w:rPr>
            </w:pPr>
            <w:r w:rsidRPr="00A10910">
              <w:rPr>
                <w:color w:val="172B4D"/>
                <w:spacing w:val="-4"/>
                <w:szCs w:val="36"/>
                <w:shd w:val="clear" w:color="auto" w:fill="FFFFFF"/>
              </w:rPr>
              <w:t>EZCS: Application is not launching in Firefox (68) version</w:t>
            </w:r>
            <w:r w:rsidR="00711D5D">
              <w:rPr>
                <w:color w:val="172B4D"/>
                <w:spacing w:val="-4"/>
                <w:szCs w:val="36"/>
                <w:shd w:val="clear" w:color="auto" w:fill="FFFFFF"/>
              </w:rPr>
              <w:t>.</w:t>
            </w:r>
          </w:p>
        </w:tc>
      </w:tr>
    </w:tbl>
    <w:p w:rsidR="00DA1349" w:rsidRDefault="00DA1349" w:rsidP="00937BDB">
      <w:pPr>
        <w:pStyle w:val="Body"/>
        <w:ind w:firstLine="720"/>
      </w:pPr>
      <w:bookmarkStart w:id="17" w:name="_GoBack"/>
      <w:bookmarkEnd w:id="17"/>
    </w:p>
    <w:p w:rsidR="00B10875" w:rsidRPr="00CC000D" w:rsidRDefault="00B10875" w:rsidP="00D2778B">
      <w:pPr>
        <w:pStyle w:val="Heading2"/>
      </w:pPr>
      <w:bookmarkStart w:id="18" w:name="_Toc515970951"/>
      <w:r w:rsidRPr="00CC000D">
        <w:t xml:space="preserve">Known Issues </w:t>
      </w:r>
      <w:r w:rsidR="007D3674" w:rsidRPr="00CC000D">
        <w:t>from</w:t>
      </w:r>
      <w:r w:rsidR="00936416" w:rsidRPr="00CC000D">
        <w:t xml:space="preserve"> previous release</w:t>
      </w:r>
      <w:r w:rsidR="008C6C7E" w:rsidRPr="00CC000D">
        <w:t>s</w:t>
      </w:r>
      <w:bookmarkEnd w:id="18"/>
      <w:r w:rsidRPr="00CC000D">
        <w:t xml:space="preserve"> </w:t>
      </w:r>
    </w:p>
    <w:p w:rsidR="008C22EE" w:rsidRDefault="008C22EE" w:rsidP="00794C9D">
      <w:pPr>
        <w:pStyle w:val="Body"/>
      </w:pPr>
    </w:p>
    <w:tbl>
      <w:tblPr>
        <w:tblStyle w:val="TableGrid"/>
        <w:tblW w:w="10395" w:type="dxa"/>
        <w:tblLook w:val="04A0" w:firstRow="1" w:lastRow="0" w:firstColumn="1" w:lastColumn="0" w:noHBand="0" w:noVBand="1"/>
      </w:tblPr>
      <w:tblGrid>
        <w:gridCol w:w="694"/>
        <w:gridCol w:w="1664"/>
        <w:gridCol w:w="8037"/>
      </w:tblGrid>
      <w:tr w:rsidR="008C22EE" w:rsidRPr="00161BE4" w:rsidTr="003A4441">
        <w:trPr>
          <w:trHeight w:val="458"/>
        </w:trPr>
        <w:tc>
          <w:tcPr>
            <w:tcW w:w="694" w:type="dxa"/>
            <w:shd w:val="pct10" w:color="auto" w:fill="auto"/>
          </w:tcPr>
          <w:p w:rsidR="008C22EE" w:rsidRPr="00700799" w:rsidRDefault="008C22EE" w:rsidP="003A4441">
            <w:pPr>
              <w:jc w:val="center"/>
              <w:rPr>
                <w:b/>
                <w:color w:val="000000"/>
              </w:rPr>
            </w:pPr>
            <w:proofErr w:type="spellStart"/>
            <w:proofErr w:type="gramStart"/>
            <w:r w:rsidRPr="00700799">
              <w:rPr>
                <w:b/>
                <w:color w:val="000000"/>
              </w:rPr>
              <w:t>S.No</w:t>
            </w:r>
            <w:proofErr w:type="spellEnd"/>
            <w:proofErr w:type="gramEnd"/>
          </w:p>
        </w:tc>
        <w:tc>
          <w:tcPr>
            <w:tcW w:w="1664" w:type="dxa"/>
            <w:shd w:val="pct10" w:color="auto" w:fill="auto"/>
          </w:tcPr>
          <w:p w:rsidR="008C22EE" w:rsidRPr="00700799" w:rsidRDefault="008C22EE" w:rsidP="003A4441">
            <w:pPr>
              <w:jc w:val="center"/>
              <w:rPr>
                <w:b/>
                <w:color w:val="000000"/>
              </w:rPr>
            </w:pPr>
            <w:r w:rsidRPr="00700799">
              <w:rPr>
                <w:b/>
                <w:color w:val="000000"/>
              </w:rPr>
              <w:t>JIRA ID</w:t>
            </w:r>
          </w:p>
        </w:tc>
        <w:tc>
          <w:tcPr>
            <w:tcW w:w="8037" w:type="dxa"/>
            <w:shd w:val="pct10" w:color="auto" w:fill="auto"/>
          </w:tcPr>
          <w:p w:rsidR="008C22EE" w:rsidRPr="00700799" w:rsidRDefault="008C22EE" w:rsidP="003A4441">
            <w:pPr>
              <w:jc w:val="center"/>
              <w:rPr>
                <w:b/>
                <w:color w:val="000000"/>
              </w:rPr>
            </w:pPr>
            <w:r w:rsidRPr="00700799">
              <w:rPr>
                <w:b/>
                <w:color w:val="000000"/>
              </w:rPr>
              <w:t>Issue Description</w:t>
            </w:r>
          </w:p>
        </w:tc>
      </w:tr>
      <w:tr w:rsidR="00F142E6" w:rsidRPr="00161BE4" w:rsidTr="00F45E9C">
        <w:tc>
          <w:tcPr>
            <w:tcW w:w="694" w:type="dxa"/>
            <w:vAlign w:val="center"/>
          </w:tcPr>
          <w:p w:rsidR="00F142E6" w:rsidRDefault="00542658" w:rsidP="00F142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64" w:type="dxa"/>
            <w:vAlign w:val="center"/>
          </w:tcPr>
          <w:p w:rsidR="00F142E6" w:rsidRPr="004537D0" w:rsidRDefault="00F142E6" w:rsidP="00F142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EZCS4-1450</w:t>
            </w:r>
          </w:p>
        </w:tc>
        <w:tc>
          <w:tcPr>
            <w:tcW w:w="8037" w:type="dxa"/>
          </w:tcPr>
          <w:p w:rsidR="00F142E6" w:rsidRDefault="00F142E6" w:rsidP="00F142E6">
            <w:pPr>
              <w:rPr>
                <w:color w:val="000000"/>
              </w:rPr>
            </w:pPr>
            <w:r w:rsidRPr="00F142E6">
              <w:rPr>
                <w:color w:val="000000"/>
              </w:rPr>
              <w:t xml:space="preserve">Most of the Links are not </w:t>
            </w:r>
            <w:proofErr w:type="gramStart"/>
            <w:r w:rsidRPr="00F142E6">
              <w:rPr>
                <w:color w:val="000000"/>
              </w:rPr>
              <w:t>working :</w:t>
            </w:r>
            <w:proofErr w:type="gramEnd"/>
            <w:r w:rsidRPr="00F142E6">
              <w:rPr>
                <w:color w:val="000000"/>
              </w:rPr>
              <w:t xml:space="preserve"> FAQ, Feedback &amp; New Features</w:t>
            </w:r>
          </w:p>
          <w:p w:rsidR="00B8053B" w:rsidRPr="00F142E6" w:rsidRDefault="00B8053B" w:rsidP="00F142E6">
            <w:pPr>
              <w:rPr>
                <w:color w:val="000000"/>
              </w:rPr>
            </w:pPr>
          </w:p>
          <w:p w:rsidR="00F142E6" w:rsidRPr="00F142E6" w:rsidRDefault="00F142E6" w:rsidP="00F142E6">
            <w:pPr>
              <w:rPr>
                <w:b/>
                <w:color w:val="000000"/>
              </w:rPr>
            </w:pPr>
            <w:r w:rsidRPr="001209B0">
              <w:rPr>
                <w:b/>
                <w:color w:val="000000"/>
              </w:rPr>
              <w:t>Frequency of occurrence</w:t>
            </w:r>
            <w:r w:rsidRPr="00F142E6">
              <w:rPr>
                <w:b/>
                <w:color w:val="000000"/>
              </w:rPr>
              <w:t xml:space="preserve">: </w:t>
            </w:r>
            <w:r>
              <w:rPr>
                <w:color w:val="000000"/>
              </w:rPr>
              <w:t>Constant</w:t>
            </w:r>
          </w:p>
          <w:p w:rsidR="00F142E6" w:rsidRPr="00F142E6" w:rsidRDefault="00F142E6" w:rsidP="00F142E6">
            <w:pPr>
              <w:rPr>
                <w:b/>
                <w:color w:val="000000"/>
              </w:rPr>
            </w:pPr>
          </w:p>
          <w:p w:rsidR="00F142E6" w:rsidRPr="00F142E6" w:rsidRDefault="00F142E6" w:rsidP="00F142E6">
            <w:pPr>
              <w:rPr>
                <w:b/>
                <w:color w:val="000000"/>
              </w:rPr>
            </w:pPr>
            <w:r w:rsidRPr="001209B0">
              <w:rPr>
                <w:b/>
                <w:color w:val="000000"/>
              </w:rPr>
              <w:t>Severity</w:t>
            </w:r>
            <w:r w:rsidRPr="00F142E6">
              <w:rPr>
                <w:b/>
                <w:color w:val="000000"/>
              </w:rPr>
              <w:t xml:space="preserve">: </w:t>
            </w:r>
            <w:r w:rsidR="00B8053B" w:rsidRPr="00B8053B">
              <w:rPr>
                <w:color w:val="000000"/>
              </w:rPr>
              <w:t>Marginal</w:t>
            </w:r>
          </w:p>
          <w:p w:rsidR="00F142E6" w:rsidRPr="00F142E6" w:rsidRDefault="00F142E6" w:rsidP="00F142E6">
            <w:pPr>
              <w:rPr>
                <w:b/>
                <w:color w:val="000000"/>
              </w:rPr>
            </w:pPr>
          </w:p>
          <w:p w:rsidR="00F142E6" w:rsidRPr="00F142E6" w:rsidRDefault="00F142E6" w:rsidP="00F142E6">
            <w:pPr>
              <w:rPr>
                <w:b/>
                <w:color w:val="000000"/>
              </w:rPr>
            </w:pPr>
            <w:r w:rsidRPr="001209B0">
              <w:rPr>
                <w:b/>
                <w:color w:val="000000"/>
              </w:rPr>
              <w:t>Workaround</w:t>
            </w:r>
            <w:r w:rsidRPr="00F142E6">
              <w:rPr>
                <w:b/>
                <w:color w:val="000000"/>
              </w:rPr>
              <w:t xml:space="preserve">: </w:t>
            </w:r>
            <w:r w:rsidRPr="00F142E6">
              <w:rPr>
                <w:color w:val="000000"/>
              </w:rPr>
              <w:t>None.</w:t>
            </w:r>
          </w:p>
          <w:p w:rsidR="00F142E6" w:rsidRPr="004537D0" w:rsidRDefault="00F142E6" w:rsidP="00F142E6">
            <w:pPr>
              <w:rPr>
                <w:color w:val="000000"/>
              </w:rPr>
            </w:pPr>
          </w:p>
        </w:tc>
      </w:tr>
      <w:tr w:rsidR="00F142E6" w:rsidRPr="00161BE4" w:rsidTr="00F45E9C">
        <w:tc>
          <w:tcPr>
            <w:tcW w:w="694" w:type="dxa"/>
            <w:vAlign w:val="center"/>
          </w:tcPr>
          <w:p w:rsidR="00F142E6" w:rsidRDefault="00542658" w:rsidP="00F142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64" w:type="dxa"/>
            <w:vAlign w:val="center"/>
          </w:tcPr>
          <w:p w:rsidR="00F142E6" w:rsidRPr="00697D0D" w:rsidRDefault="00F142E6" w:rsidP="00F142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37D0">
              <w:rPr>
                <w:rFonts w:asciiTheme="minorHAnsi" w:hAnsiTheme="minorHAnsi" w:cstheme="minorHAnsi"/>
                <w:sz w:val="22"/>
                <w:szCs w:val="22"/>
              </w:rPr>
              <w:t>EZCS4-1448</w:t>
            </w:r>
          </w:p>
        </w:tc>
        <w:tc>
          <w:tcPr>
            <w:tcW w:w="8037" w:type="dxa"/>
          </w:tcPr>
          <w:p w:rsidR="00F142E6" w:rsidRDefault="00F142E6" w:rsidP="00F142E6">
            <w:pPr>
              <w:rPr>
                <w:color w:val="000000"/>
              </w:rPr>
            </w:pPr>
            <w:proofErr w:type="gramStart"/>
            <w:r w:rsidRPr="004537D0">
              <w:rPr>
                <w:color w:val="000000"/>
              </w:rPr>
              <w:t>CLOUD :</w:t>
            </w:r>
            <w:proofErr w:type="gramEnd"/>
            <w:r w:rsidRPr="004537D0">
              <w:rPr>
                <w:color w:val="000000"/>
              </w:rPr>
              <w:t xml:space="preserve"> Not Able to Launch application in Connected Mode in Chrome Browser ver. Version 55.0.2883.87 m</w:t>
            </w:r>
            <w:r>
              <w:rPr>
                <w:color w:val="000000"/>
              </w:rPr>
              <w:t>.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Pr="009725F8" w:rsidRDefault="00F142E6" w:rsidP="00F142E6">
            <w:pPr>
              <w:rPr>
                <w:color w:val="000000"/>
              </w:rPr>
            </w:pPr>
            <w:r w:rsidRPr="001209B0">
              <w:rPr>
                <w:b/>
                <w:color w:val="000000"/>
              </w:rPr>
              <w:t>Frequency of occurrence</w:t>
            </w:r>
            <w:r w:rsidRPr="009725F8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Constant</w:t>
            </w:r>
          </w:p>
          <w:p w:rsidR="00F142E6" w:rsidRPr="009725F8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1209B0">
              <w:rPr>
                <w:b/>
                <w:color w:val="000000"/>
              </w:rPr>
              <w:t>Severity</w:t>
            </w:r>
            <w:r w:rsidRPr="009725F8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Major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Pr="00E81571" w:rsidRDefault="00F142E6" w:rsidP="00F142E6">
            <w:pPr>
              <w:rPr>
                <w:color w:val="000000"/>
              </w:rPr>
            </w:pPr>
            <w:r w:rsidRPr="001209B0">
              <w:rPr>
                <w:b/>
                <w:color w:val="000000"/>
              </w:rPr>
              <w:t>Workaround</w:t>
            </w:r>
            <w:r w:rsidRPr="009725F8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None.</w:t>
            </w:r>
          </w:p>
        </w:tc>
      </w:tr>
      <w:tr w:rsidR="00F142E6" w:rsidRPr="00161BE4" w:rsidTr="00F45E9C">
        <w:tc>
          <w:tcPr>
            <w:tcW w:w="694" w:type="dxa"/>
            <w:vAlign w:val="center"/>
          </w:tcPr>
          <w:p w:rsidR="00F142E6" w:rsidRDefault="00542658" w:rsidP="00F142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64" w:type="dxa"/>
            <w:vAlign w:val="center"/>
          </w:tcPr>
          <w:p w:rsidR="00F142E6" w:rsidRPr="00697D0D" w:rsidRDefault="00F142E6" w:rsidP="00F142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81571">
              <w:rPr>
                <w:rFonts w:asciiTheme="minorHAnsi" w:hAnsiTheme="minorHAnsi" w:cstheme="minorHAnsi"/>
                <w:sz w:val="22"/>
                <w:szCs w:val="22"/>
              </w:rPr>
              <w:t>EZCS4-13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86</w:t>
            </w:r>
          </w:p>
        </w:tc>
        <w:tc>
          <w:tcPr>
            <w:tcW w:w="8037" w:type="dxa"/>
          </w:tcPr>
          <w:p w:rsidR="00F142E6" w:rsidRDefault="00F142E6" w:rsidP="00F142E6">
            <w:pPr>
              <w:rPr>
                <w:color w:val="000000"/>
              </w:rPr>
            </w:pPr>
            <w:proofErr w:type="spellStart"/>
            <w:r w:rsidRPr="003B39C9">
              <w:rPr>
                <w:color w:val="000000"/>
              </w:rPr>
              <w:t>Rf</w:t>
            </w:r>
            <w:proofErr w:type="spellEnd"/>
            <w:r w:rsidRPr="003B39C9">
              <w:rPr>
                <w:color w:val="000000"/>
              </w:rPr>
              <w:t xml:space="preserve"> scanner getting de linked with base when performing flash operation with </w:t>
            </w:r>
            <w:r w:rsidRPr="00C46B0C">
              <w:rPr>
                <w:color w:val="000000"/>
              </w:rPr>
              <w:t>CCB00bf</w:t>
            </w:r>
            <w:r>
              <w:rPr>
                <w:color w:val="000000"/>
              </w:rPr>
              <w:t xml:space="preserve"> </w:t>
            </w:r>
            <w:r w:rsidRPr="003B39C9">
              <w:rPr>
                <w:color w:val="000000"/>
              </w:rPr>
              <w:t>device</w:t>
            </w:r>
            <w:r>
              <w:rPr>
                <w:color w:val="000000"/>
              </w:rPr>
              <w:t xml:space="preserve"> in </w:t>
            </w:r>
            <w:r w:rsidRPr="00C363CB">
              <w:rPr>
                <w:color w:val="000000"/>
              </w:rPr>
              <w:t xml:space="preserve">USB HID &amp; </w:t>
            </w:r>
            <w:r>
              <w:rPr>
                <w:color w:val="000000"/>
              </w:rPr>
              <w:t xml:space="preserve">USB </w:t>
            </w:r>
            <w:r w:rsidRPr="00C363CB">
              <w:rPr>
                <w:color w:val="000000"/>
              </w:rPr>
              <w:t>Serial</w:t>
            </w:r>
            <w:r>
              <w:rPr>
                <w:color w:val="000000"/>
              </w:rPr>
              <w:t xml:space="preserve"> interface.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Pr="009725F8" w:rsidRDefault="00F142E6" w:rsidP="00F142E6">
            <w:pPr>
              <w:rPr>
                <w:color w:val="000000"/>
              </w:rPr>
            </w:pPr>
            <w:r w:rsidRPr="001209B0">
              <w:rPr>
                <w:b/>
                <w:color w:val="000000"/>
              </w:rPr>
              <w:t>Frequency of occurrence</w:t>
            </w:r>
            <w:r w:rsidRPr="009725F8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Constant</w:t>
            </w:r>
          </w:p>
          <w:p w:rsidR="00F142E6" w:rsidRPr="009725F8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1209B0">
              <w:rPr>
                <w:b/>
                <w:color w:val="000000"/>
              </w:rPr>
              <w:t>Severity</w:t>
            </w:r>
            <w:r w:rsidRPr="009725F8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Minor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Pr="00E81571" w:rsidRDefault="00F142E6" w:rsidP="00F142E6">
            <w:pPr>
              <w:rPr>
                <w:color w:val="000000"/>
              </w:rPr>
            </w:pPr>
            <w:r w:rsidRPr="001209B0">
              <w:rPr>
                <w:b/>
                <w:color w:val="000000"/>
              </w:rPr>
              <w:t>Workaround</w:t>
            </w:r>
            <w:r w:rsidRPr="009725F8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None.</w:t>
            </w:r>
          </w:p>
        </w:tc>
      </w:tr>
      <w:tr w:rsidR="00F142E6" w:rsidRPr="00161BE4" w:rsidTr="00F45E9C">
        <w:tc>
          <w:tcPr>
            <w:tcW w:w="694" w:type="dxa"/>
            <w:vAlign w:val="center"/>
          </w:tcPr>
          <w:p w:rsidR="00F142E6" w:rsidRPr="008621E0" w:rsidRDefault="00542658" w:rsidP="00F142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1664" w:type="dxa"/>
            <w:vAlign w:val="center"/>
          </w:tcPr>
          <w:p w:rsidR="00F142E6" w:rsidRPr="008621E0" w:rsidRDefault="00F142E6" w:rsidP="00F142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7D0D">
              <w:rPr>
                <w:rFonts w:asciiTheme="minorHAnsi" w:hAnsiTheme="minorHAnsi" w:cstheme="minorHAnsi"/>
                <w:sz w:val="22"/>
                <w:szCs w:val="22"/>
              </w:rPr>
              <w:t>EZCS4-136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8037" w:type="dxa"/>
          </w:tcPr>
          <w:p w:rsidR="00F142E6" w:rsidRDefault="00F142E6" w:rsidP="00F142E6">
            <w:pPr>
              <w:rPr>
                <w:color w:val="000000"/>
              </w:rPr>
            </w:pPr>
            <w:r w:rsidRPr="008E41B9">
              <w:rPr>
                <w:color w:val="000000"/>
              </w:rPr>
              <w:t xml:space="preserve">'POSTAL' command's settings list values </w:t>
            </w:r>
            <w:r>
              <w:rPr>
                <w:color w:val="000000"/>
              </w:rPr>
              <w:t>from</w:t>
            </w:r>
            <w:r w:rsidRPr="008E41B9">
              <w:rPr>
                <w:color w:val="000000"/>
              </w:rPr>
              <w:t xml:space="preserve"> 31 to 38 </w:t>
            </w:r>
            <w:r>
              <w:rPr>
                <w:color w:val="000000"/>
              </w:rPr>
              <w:t xml:space="preserve">are not shown in the friendly text for the device </w:t>
            </w:r>
            <w:r>
              <w:t>CCB04</w:t>
            </w:r>
            <w:r w:rsidRPr="008E41B9">
              <w:rPr>
                <w:color w:val="000000"/>
              </w:rPr>
              <w:t>.</w:t>
            </w:r>
          </w:p>
          <w:p w:rsidR="00F142E6" w:rsidRDefault="00F142E6" w:rsidP="00F142E6">
            <w:pPr>
              <w:rPr>
                <w:b/>
                <w:color w:val="000000"/>
              </w:rPr>
            </w:pPr>
          </w:p>
          <w:p w:rsidR="00F142E6" w:rsidRPr="009725F8" w:rsidRDefault="00F142E6" w:rsidP="00F142E6">
            <w:pPr>
              <w:rPr>
                <w:color w:val="000000"/>
              </w:rPr>
            </w:pPr>
            <w:r w:rsidRPr="001209B0">
              <w:rPr>
                <w:b/>
                <w:color w:val="000000"/>
              </w:rPr>
              <w:t>Frequency of occurrence</w:t>
            </w:r>
            <w:r w:rsidRPr="009725F8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Constant</w:t>
            </w:r>
          </w:p>
          <w:p w:rsidR="00F142E6" w:rsidRPr="009725F8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1209B0">
              <w:rPr>
                <w:b/>
                <w:color w:val="000000"/>
              </w:rPr>
              <w:t>Severity</w:t>
            </w:r>
            <w:r w:rsidRPr="009725F8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Minor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1209B0">
              <w:rPr>
                <w:b/>
                <w:color w:val="000000"/>
              </w:rPr>
              <w:t>Workaround</w:t>
            </w:r>
            <w:r w:rsidRPr="009725F8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None.</w:t>
            </w:r>
          </w:p>
          <w:p w:rsidR="00F142E6" w:rsidRDefault="00F142E6" w:rsidP="00F142E6">
            <w:pPr>
              <w:rPr>
                <w:color w:val="000000"/>
              </w:rPr>
            </w:pPr>
          </w:p>
        </w:tc>
      </w:tr>
      <w:tr w:rsidR="00F142E6" w:rsidRPr="00161BE4" w:rsidTr="00F45E9C">
        <w:tc>
          <w:tcPr>
            <w:tcW w:w="694" w:type="dxa"/>
            <w:vAlign w:val="center"/>
          </w:tcPr>
          <w:p w:rsidR="00F142E6" w:rsidRPr="008621E0" w:rsidRDefault="00542658" w:rsidP="00F142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664" w:type="dxa"/>
            <w:vAlign w:val="center"/>
          </w:tcPr>
          <w:p w:rsidR="00F142E6" w:rsidRPr="00697D0D" w:rsidRDefault="00F142E6" w:rsidP="00F142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81571">
              <w:rPr>
                <w:rFonts w:asciiTheme="minorHAnsi" w:hAnsiTheme="minorHAnsi" w:cstheme="minorHAnsi"/>
                <w:sz w:val="22"/>
                <w:szCs w:val="22"/>
              </w:rPr>
              <w:t>EZCS4-1364</w:t>
            </w:r>
          </w:p>
        </w:tc>
        <w:tc>
          <w:tcPr>
            <w:tcW w:w="8037" w:type="dxa"/>
          </w:tcPr>
          <w:p w:rsidR="00F142E6" w:rsidRDefault="00F142E6" w:rsidP="00F142E6">
            <w:pPr>
              <w:rPr>
                <w:color w:val="000000"/>
              </w:rPr>
            </w:pPr>
            <w:r w:rsidRPr="00E81571">
              <w:rPr>
                <w:color w:val="000000"/>
              </w:rPr>
              <w:t>Reset to Default operation for 1452 device is displaying message 'Upload operation failed. Lost device connection'.</w:t>
            </w:r>
          </w:p>
          <w:p w:rsidR="00F142E6" w:rsidRDefault="00F142E6" w:rsidP="00F142E6">
            <w:pPr>
              <w:rPr>
                <w:b/>
                <w:color w:val="000000"/>
              </w:rPr>
            </w:pPr>
          </w:p>
          <w:p w:rsidR="00F142E6" w:rsidRPr="009725F8" w:rsidRDefault="00F142E6" w:rsidP="00F142E6">
            <w:pPr>
              <w:rPr>
                <w:color w:val="000000"/>
              </w:rPr>
            </w:pPr>
            <w:r w:rsidRPr="001209B0">
              <w:rPr>
                <w:b/>
                <w:color w:val="000000"/>
              </w:rPr>
              <w:t>Frequency of occurrence</w:t>
            </w:r>
            <w:r w:rsidRPr="009725F8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Rare</w:t>
            </w:r>
          </w:p>
          <w:p w:rsidR="00F142E6" w:rsidRPr="009725F8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1209B0">
              <w:rPr>
                <w:b/>
                <w:color w:val="000000"/>
              </w:rPr>
              <w:t>Severity</w:t>
            </w:r>
            <w:r w:rsidRPr="009725F8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Minor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Pr="00B56ADB" w:rsidRDefault="00F142E6" w:rsidP="00F142E6">
            <w:pPr>
              <w:rPr>
                <w:color w:val="000000"/>
              </w:rPr>
            </w:pPr>
            <w:r w:rsidRPr="001209B0">
              <w:rPr>
                <w:b/>
                <w:color w:val="000000"/>
              </w:rPr>
              <w:t>Workaround</w:t>
            </w:r>
            <w:r w:rsidRPr="009725F8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None.</w:t>
            </w:r>
          </w:p>
        </w:tc>
      </w:tr>
      <w:tr w:rsidR="00F142E6" w:rsidRPr="00161BE4" w:rsidTr="00F45E9C">
        <w:tc>
          <w:tcPr>
            <w:tcW w:w="694" w:type="dxa"/>
            <w:vAlign w:val="center"/>
          </w:tcPr>
          <w:p w:rsidR="00F142E6" w:rsidRDefault="00542658" w:rsidP="00F142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664" w:type="dxa"/>
            <w:vAlign w:val="center"/>
          </w:tcPr>
          <w:p w:rsidR="00F142E6" w:rsidRPr="008621E0" w:rsidRDefault="00F142E6" w:rsidP="00F142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7D0D">
              <w:rPr>
                <w:rFonts w:asciiTheme="minorHAnsi" w:hAnsiTheme="minorHAnsi" w:cstheme="minorHAnsi"/>
                <w:sz w:val="22"/>
                <w:szCs w:val="22"/>
              </w:rPr>
              <w:t>EZCS4-1363</w:t>
            </w:r>
          </w:p>
        </w:tc>
        <w:tc>
          <w:tcPr>
            <w:tcW w:w="8037" w:type="dxa"/>
          </w:tcPr>
          <w:p w:rsidR="00F142E6" w:rsidRDefault="00F142E6" w:rsidP="00F142E6">
            <w:pPr>
              <w:rPr>
                <w:color w:val="000000"/>
              </w:rPr>
            </w:pPr>
            <w:r w:rsidRPr="00B56ADB">
              <w:rPr>
                <w:color w:val="000000"/>
              </w:rPr>
              <w:t>Interface change is not happening using save to device operation for 1452 device</w:t>
            </w:r>
            <w:r>
              <w:rPr>
                <w:color w:val="000000"/>
              </w:rPr>
              <w:t>.</w:t>
            </w:r>
          </w:p>
          <w:p w:rsidR="00F142E6" w:rsidRDefault="00F142E6" w:rsidP="00F142E6">
            <w:pPr>
              <w:rPr>
                <w:b/>
                <w:color w:val="000000"/>
              </w:rPr>
            </w:pPr>
          </w:p>
          <w:p w:rsidR="00F142E6" w:rsidRPr="009725F8" w:rsidRDefault="00F142E6" w:rsidP="00F142E6">
            <w:pPr>
              <w:rPr>
                <w:color w:val="000000"/>
              </w:rPr>
            </w:pPr>
            <w:r w:rsidRPr="001209B0">
              <w:rPr>
                <w:b/>
                <w:color w:val="000000"/>
              </w:rPr>
              <w:t>Frequency of occurrence</w:t>
            </w:r>
            <w:r w:rsidRPr="009725F8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Constant</w:t>
            </w:r>
          </w:p>
          <w:p w:rsidR="00F142E6" w:rsidRPr="009725F8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1209B0">
              <w:rPr>
                <w:b/>
                <w:color w:val="000000"/>
              </w:rPr>
              <w:t>Severity</w:t>
            </w:r>
            <w:r w:rsidRPr="009725F8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Minor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Pr="009725F8" w:rsidRDefault="00F142E6" w:rsidP="00F142E6">
            <w:pPr>
              <w:rPr>
                <w:color w:val="000000"/>
              </w:rPr>
            </w:pPr>
            <w:r w:rsidRPr="001209B0">
              <w:rPr>
                <w:b/>
                <w:color w:val="000000"/>
              </w:rPr>
              <w:t>Workaround</w:t>
            </w:r>
            <w:r w:rsidRPr="009725F8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Try changing the interface from ‘Scan Data Window’ using the interface command.</w:t>
            </w:r>
          </w:p>
        </w:tc>
      </w:tr>
      <w:tr w:rsidR="00F142E6" w:rsidRPr="00161BE4" w:rsidTr="00F45E9C">
        <w:tc>
          <w:tcPr>
            <w:tcW w:w="694" w:type="dxa"/>
            <w:vAlign w:val="center"/>
          </w:tcPr>
          <w:p w:rsidR="00F142E6" w:rsidRPr="00521C19" w:rsidRDefault="00542658" w:rsidP="00F142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664" w:type="dxa"/>
            <w:vAlign w:val="center"/>
          </w:tcPr>
          <w:p w:rsidR="00F142E6" w:rsidRPr="008621E0" w:rsidRDefault="00F142E6" w:rsidP="00F142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21E0">
              <w:rPr>
                <w:rFonts w:asciiTheme="minorHAnsi" w:hAnsiTheme="minorHAnsi" w:cstheme="minorHAnsi"/>
                <w:sz w:val="22"/>
                <w:szCs w:val="22"/>
              </w:rPr>
              <w:t>EZCS4-1341</w:t>
            </w:r>
          </w:p>
        </w:tc>
        <w:tc>
          <w:tcPr>
            <w:tcW w:w="8037" w:type="dxa"/>
          </w:tcPr>
          <w:p w:rsidR="00F142E6" w:rsidRDefault="00F142E6" w:rsidP="00F142E6">
            <w:pPr>
              <w:rPr>
                <w:color w:val="000000"/>
              </w:rPr>
            </w:pPr>
            <w:r>
              <w:rPr>
                <w:color w:val="000000"/>
              </w:rPr>
              <w:t>Security certificate error seen when launching application in Internet Explorer browser.</w:t>
            </w:r>
          </w:p>
          <w:p w:rsidR="00F142E6" w:rsidRPr="009725F8" w:rsidRDefault="00F142E6" w:rsidP="00F142E6">
            <w:pPr>
              <w:rPr>
                <w:color w:val="000000"/>
              </w:rPr>
            </w:pPr>
          </w:p>
          <w:p w:rsidR="00F142E6" w:rsidRPr="009725F8" w:rsidRDefault="00F142E6" w:rsidP="00F142E6">
            <w:pPr>
              <w:rPr>
                <w:color w:val="000000"/>
              </w:rPr>
            </w:pPr>
            <w:r w:rsidRPr="001209B0">
              <w:rPr>
                <w:b/>
                <w:color w:val="000000"/>
              </w:rPr>
              <w:t>Frequency of occurrence</w:t>
            </w:r>
            <w:r w:rsidRPr="009725F8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Occasional</w:t>
            </w:r>
          </w:p>
          <w:p w:rsidR="00F142E6" w:rsidRPr="009725F8" w:rsidRDefault="00F142E6" w:rsidP="00F142E6">
            <w:pPr>
              <w:rPr>
                <w:color w:val="000000"/>
              </w:rPr>
            </w:pPr>
          </w:p>
          <w:p w:rsidR="00F142E6" w:rsidRPr="001209B0" w:rsidRDefault="00F142E6" w:rsidP="00F142E6">
            <w:pPr>
              <w:rPr>
                <w:color w:val="000000"/>
              </w:rPr>
            </w:pPr>
            <w:r w:rsidRPr="001209B0">
              <w:rPr>
                <w:b/>
                <w:color w:val="000000"/>
              </w:rPr>
              <w:t>Severity</w:t>
            </w:r>
            <w:r w:rsidRPr="009725F8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Minor</w:t>
            </w:r>
          </w:p>
          <w:p w:rsidR="00F142E6" w:rsidRPr="001209B0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1209B0">
              <w:rPr>
                <w:b/>
                <w:color w:val="000000"/>
              </w:rPr>
              <w:t>Workaround</w:t>
            </w:r>
            <w:r w:rsidRPr="009725F8">
              <w:rPr>
                <w:color w:val="000000"/>
              </w:rPr>
              <w:t>:</w:t>
            </w:r>
          </w:p>
          <w:p w:rsidR="00F142E6" w:rsidRDefault="00F142E6" w:rsidP="00F142E6">
            <w:pPr>
              <w:rPr>
                <w:color w:val="000000"/>
              </w:rPr>
            </w:pPr>
            <w:r w:rsidRPr="009725F8">
              <w:rPr>
                <w:color w:val="000000"/>
              </w:rPr>
              <w:t xml:space="preserve"> </w:t>
            </w:r>
            <w:r w:rsidRPr="00CD2215">
              <w:rPr>
                <w:color w:val="000000"/>
              </w:rPr>
              <w:t>Clear all the cookie</w:t>
            </w:r>
            <w:r>
              <w:rPr>
                <w:color w:val="000000"/>
              </w:rPr>
              <w:t xml:space="preserve">s and cache in Internet </w:t>
            </w:r>
            <w:r w:rsidRPr="00CD2215">
              <w:rPr>
                <w:color w:val="000000"/>
              </w:rPr>
              <w:t>Explorer</w:t>
            </w:r>
            <w:r>
              <w:rPr>
                <w:color w:val="000000"/>
              </w:rPr>
              <w:t xml:space="preserve"> using menu options </w:t>
            </w:r>
            <w:r w:rsidRPr="003D15AD">
              <w:rPr>
                <w:color w:val="000000"/>
              </w:rPr>
              <w:t>Tools-&gt;Internet Options-&gt;General, click "Delete..." and</w:t>
            </w:r>
            <w:r>
              <w:rPr>
                <w:color w:val="000000"/>
              </w:rPr>
              <w:t xml:space="preserve"> </w:t>
            </w:r>
            <w:r w:rsidRPr="00551A04">
              <w:rPr>
                <w:color w:val="000000"/>
              </w:rPr>
              <w:t>Un-check the</w:t>
            </w:r>
            <w:r>
              <w:rPr>
                <w:color w:val="000000"/>
              </w:rPr>
              <w:t xml:space="preserve"> options</w:t>
            </w:r>
          </w:p>
          <w:p w:rsidR="00F142E6" w:rsidRPr="0023627E" w:rsidRDefault="00F142E6" w:rsidP="00F142E6">
            <w:pPr>
              <w:pStyle w:val="ListParagraph"/>
              <w:numPr>
                <w:ilvl w:val="0"/>
                <w:numId w:val="43"/>
              </w:numPr>
              <w:rPr>
                <w:color w:val="000000"/>
              </w:rPr>
            </w:pPr>
            <w:r w:rsidRPr="0023627E">
              <w:rPr>
                <w:color w:val="000000"/>
              </w:rPr>
              <w:t>“Preserve Favorites website data”,</w:t>
            </w:r>
          </w:p>
          <w:p w:rsidR="00F142E6" w:rsidRDefault="00F142E6" w:rsidP="00F142E6">
            <w:pPr>
              <w:rPr>
                <w:color w:val="000000"/>
              </w:rPr>
            </w:pPr>
            <w:r w:rsidRPr="00551A04">
              <w:rPr>
                <w:color w:val="000000"/>
              </w:rPr>
              <w:t xml:space="preserve"> check the </w:t>
            </w:r>
            <w:r>
              <w:rPr>
                <w:color w:val="000000"/>
              </w:rPr>
              <w:t>options</w:t>
            </w:r>
          </w:p>
          <w:p w:rsidR="00F142E6" w:rsidRPr="0023627E" w:rsidRDefault="00F142E6" w:rsidP="00F142E6">
            <w:pPr>
              <w:pStyle w:val="ListParagraph"/>
              <w:numPr>
                <w:ilvl w:val="0"/>
                <w:numId w:val="43"/>
              </w:numPr>
              <w:rPr>
                <w:color w:val="000000"/>
              </w:rPr>
            </w:pPr>
            <w:r w:rsidRPr="0023627E">
              <w:rPr>
                <w:color w:val="000000"/>
              </w:rPr>
              <w:t>“Temporary Internet files and website files”,</w:t>
            </w:r>
          </w:p>
          <w:p w:rsidR="00F142E6" w:rsidRPr="0023627E" w:rsidRDefault="00F142E6" w:rsidP="00F142E6">
            <w:pPr>
              <w:pStyle w:val="ListParagraph"/>
              <w:numPr>
                <w:ilvl w:val="0"/>
                <w:numId w:val="43"/>
              </w:numPr>
              <w:rPr>
                <w:color w:val="000000"/>
              </w:rPr>
            </w:pPr>
            <w:r w:rsidRPr="0023627E">
              <w:rPr>
                <w:color w:val="000000"/>
              </w:rPr>
              <w:t xml:space="preserve">“Cookies and website data” and “History” boxes, </w:t>
            </w:r>
          </w:p>
          <w:p w:rsidR="00F142E6" w:rsidRPr="009725F8" w:rsidRDefault="00F142E6" w:rsidP="00F142E6">
            <w:pPr>
              <w:rPr>
                <w:color w:val="000000"/>
              </w:rPr>
            </w:pPr>
            <w:r>
              <w:rPr>
                <w:color w:val="000000"/>
              </w:rPr>
              <w:t>C</w:t>
            </w:r>
            <w:r w:rsidRPr="003D15AD">
              <w:rPr>
                <w:color w:val="000000"/>
              </w:rPr>
              <w:t>lick "Dele</w:t>
            </w:r>
            <w:r>
              <w:rPr>
                <w:color w:val="000000"/>
              </w:rPr>
              <w:t>te", when finished, click OK and re</w:t>
            </w:r>
            <w:r w:rsidRPr="00CD2215">
              <w:rPr>
                <w:color w:val="000000"/>
              </w:rPr>
              <w:t xml:space="preserve"> launch </w:t>
            </w:r>
            <w:r>
              <w:rPr>
                <w:color w:val="000000"/>
              </w:rPr>
              <w:t xml:space="preserve">application to see if issue is resolved. If the problem </w:t>
            </w:r>
            <w:proofErr w:type="gramStart"/>
            <w:r>
              <w:rPr>
                <w:color w:val="000000"/>
              </w:rPr>
              <w:t>still persists</w:t>
            </w:r>
            <w:proofErr w:type="gramEnd"/>
            <w:r>
              <w:rPr>
                <w:color w:val="000000"/>
              </w:rPr>
              <w:t xml:space="preserve"> proceed with the option “Continue to this website” or use Firefox/Chrome browser</w:t>
            </w:r>
            <w:r w:rsidRPr="009725F8">
              <w:rPr>
                <w:color w:val="000000"/>
              </w:rPr>
              <w:t>.</w:t>
            </w:r>
          </w:p>
          <w:p w:rsidR="00F142E6" w:rsidRPr="009725F8" w:rsidRDefault="00F142E6" w:rsidP="00F142E6">
            <w:pPr>
              <w:rPr>
                <w:color w:val="000000"/>
              </w:rPr>
            </w:pPr>
          </w:p>
        </w:tc>
      </w:tr>
      <w:tr w:rsidR="00F142E6" w:rsidRPr="00161BE4" w:rsidTr="00F45E9C">
        <w:tc>
          <w:tcPr>
            <w:tcW w:w="694" w:type="dxa"/>
            <w:vAlign w:val="center"/>
          </w:tcPr>
          <w:p w:rsidR="00F142E6" w:rsidRDefault="00542658" w:rsidP="00F142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664" w:type="dxa"/>
            <w:vAlign w:val="center"/>
          </w:tcPr>
          <w:p w:rsidR="00F142E6" w:rsidRPr="008621E0" w:rsidRDefault="00F142E6" w:rsidP="00F142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21E0">
              <w:rPr>
                <w:rFonts w:asciiTheme="minorHAnsi" w:hAnsiTheme="minorHAnsi" w:cstheme="minorHAnsi"/>
                <w:sz w:val="22"/>
                <w:szCs w:val="22"/>
              </w:rPr>
              <w:t>EZCS4-1330</w:t>
            </w:r>
          </w:p>
        </w:tc>
        <w:tc>
          <w:tcPr>
            <w:tcW w:w="8037" w:type="dxa"/>
          </w:tcPr>
          <w:p w:rsidR="00F142E6" w:rsidRDefault="00F142E6" w:rsidP="00F142E6">
            <w:pPr>
              <w:rPr>
                <w:color w:val="000000"/>
              </w:rPr>
            </w:pPr>
            <w:r>
              <w:rPr>
                <w:color w:val="000000"/>
              </w:rPr>
              <w:t xml:space="preserve">Observed message </w:t>
            </w:r>
            <w:r w:rsidRPr="004D62E3">
              <w:rPr>
                <w:color w:val="000000"/>
              </w:rPr>
              <w:t>"EZCS Configuration has been corrupted, request you to uninstall and install it again"</w:t>
            </w:r>
            <w:r>
              <w:rPr>
                <w:color w:val="000000"/>
              </w:rPr>
              <w:t xml:space="preserve"> when launching application in Internet Explorer browser.</w:t>
            </w:r>
          </w:p>
          <w:p w:rsidR="00F142E6" w:rsidRPr="001209B0" w:rsidRDefault="00F142E6" w:rsidP="00F142E6">
            <w:pPr>
              <w:rPr>
                <w:color w:val="000000"/>
              </w:rPr>
            </w:pPr>
          </w:p>
          <w:p w:rsidR="00F142E6" w:rsidRPr="009725F8" w:rsidRDefault="00F142E6" w:rsidP="00F142E6">
            <w:pPr>
              <w:rPr>
                <w:color w:val="000000"/>
              </w:rPr>
            </w:pPr>
            <w:r w:rsidRPr="001209B0">
              <w:rPr>
                <w:b/>
                <w:color w:val="000000"/>
              </w:rPr>
              <w:t>Frequency of occurrence</w:t>
            </w:r>
            <w:r w:rsidRPr="009725F8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Occasional</w:t>
            </w:r>
          </w:p>
          <w:p w:rsidR="00F142E6" w:rsidRPr="009725F8" w:rsidRDefault="00F142E6" w:rsidP="00F142E6">
            <w:pPr>
              <w:rPr>
                <w:color w:val="000000"/>
              </w:rPr>
            </w:pPr>
          </w:p>
          <w:p w:rsidR="00F142E6" w:rsidRPr="001209B0" w:rsidRDefault="00F142E6" w:rsidP="00F142E6">
            <w:pPr>
              <w:rPr>
                <w:color w:val="000000"/>
              </w:rPr>
            </w:pPr>
            <w:r w:rsidRPr="001209B0">
              <w:rPr>
                <w:b/>
                <w:color w:val="000000"/>
              </w:rPr>
              <w:t>Severity</w:t>
            </w:r>
            <w:r w:rsidRPr="009725F8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Minor</w:t>
            </w:r>
          </w:p>
          <w:p w:rsidR="00F142E6" w:rsidRPr="001209B0" w:rsidRDefault="00F142E6" w:rsidP="00F142E6">
            <w:pPr>
              <w:rPr>
                <w:color w:val="000000"/>
              </w:rPr>
            </w:pPr>
          </w:p>
          <w:p w:rsidR="00F142E6" w:rsidRPr="009725F8" w:rsidRDefault="00F142E6" w:rsidP="00F142E6">
            <w:pPr>
              <w:rPr>
                <w:color w:val="000000"/>
              </w:rPr>
            </w:pPr>
            <w:r w:rsidRPr="001209B0">
              <w:rPr>
                <w:b/>
                <w:color w:val="000000"/>
              </w:rPr>
              <w:t>Workaround</w:t>
            </w:r>
            <w:r w:rsidRPr="009725F8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Restart machine or use Firefox/Chrome browser</w:t>
            </w:r>
            <w:r w:rsidRPr="009725F8">
              <w:rPr>
                <w:color w:val="000000"/>
              </w:rPr>
              <w:t>.</w:t>
            </w:r>
          </w:p>
          <w:p w:rsidR="00F142E6" w:rsidRDefault="00F142E6" w:rsidP="00F142E6">
            <w:pPr>
              <w:rPr>
                <w:color w:val="000000"/>
              </w:rPr>
            </w:pPr>
          </w:p>
        </w:tc>
      </w:tr>
      <w:tr w:rsidR="00F142E6" w:rsidRPr="00161BE4" w:rsidTr="00F45E9C">
        <w:tc>
          <w:tcPr>
            <w:tcW w:w="694" w:type="dxa"/>
            <w:vAlign w:val="center"/>
          </w:tcPr>
          <w:p w:rsidR="00F142E6" w:rsidRDefault="00542658" w:rsidP="00F142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664" w:type="dxa"/>
            <w:vAlign w:val="center"/>
          </w:tcPr>
          <w:p w:rsidR="00F142E6" w:rsidRPr="009725F8" w:rsidRDefault="00F142E6" w:rsidP="00F142E6">
            <w:pPr>
              <w:jc w:val="center"/>
            </w:pPr>
            <w:r w:rsidRPr="004F14B5">
              <w:rPr>
                <w:rFonts w:asciiTheme="minorHAnsi" w:hAnsiTheme="minorHAnsi" w:cstheme="minorHAnsi"/>
                <w:sz w:val="22"/>
                <w:szCs w:val="22"/>
              </w:rPr>
              <w:t>EZCS4-1297</w:t>
            </w:r>
          </w:p>
        </w:tc>
        <w:tc>
          <w:tcPr>
            <w:tcW w:w="8037" w:type="dxa"/>
          </w:tcPr>
          <w:p w:rsidR="00F142E6" w:rsidRPr="009725F8" w:rsidRDefault="00F142E6" w:rsidP="00F142E6">
            <w:pPr>
              <w:rPr>
                <w:color w:val="000000"/>
              </w:rPr>
            </w:pPr>
            <w:r w:rsidRPr="009725F8">
              <w:rPr>
                <w:color w:val="000000"/>
              </w:rPr>
              <w:t xml:space="preserve">Cancel operation not handled as part of </w:t>
            </w:r>
            <w:proofErr w:type="spellStart"/>
            <w:r w:rsidRPr="009725F8">
              <w:rPr>
                <w:color w:val="000000"/>
              </w:rPr>
              <w:t>EZConfig</w:t>
            </w:r>
            <w:proofErr w:type="spellEnd"/>
            <w:r w:rsidRPr="009725F8">
              <w:rPr>
                <w:color w:val="000000"/>
              </w:rPr>
              <w:t xml:space="preserve"> installation [Install/Repair/Un install].</w:t>
            </w:r>
          </w:p>
          <w:p w:rsidR="00F142E6" w:rsidRPr="009725F8" w:rsidRDefault="00F142E6" w:rsidP="00F142E6">
            <w:pPr>
              <w:rPr>
                <w:color w:val="000000"/>
              </w:rPr>
            </w:pPr>
          </w:p>
          <w:p w:rsidR="00F142E6" w:rsidRPr="009725F8" w:rsidRDefault="00F142E6" w:rsidP="00F142E6">
            <w:pPr>
              <w:rPr>
                <w:color w:val="000000"/>
              </w:rPr>
            </w:pPr>
            <w:r w:rsidRPr="009725F8">
              <w:rPr>
                <w:b/>
                <w:color w:val="000000"/>
              </w:rPr>
              <w:t>Frequency of occurrence</w:t>
            </w:r>
            <w:r w:rsidRPr="009725F8">
              <w:rPr>
                <w:color w:val="000000"/>
              </w:rPr>
              <w:t>: Frequent</w:t>
            </w:r>
          </w:p>
          <w:p w:rsidR="00F142E6" w:rsidRPr="009725F8" w:rsidRDefault="00F142E6" w:rsidP="00F142E6">
            <w:pPr>
              <w:rPr>
                <w:color w:val="000000"/>
              </w:rPr>
            </w:pPr>
          </w:p>
          <w:p w:rsidR="00F142E6" w:rsidRPr="009725F8" w:rsidRDefault="00F142E6" w:rsidP="00F142E6">
            <w:pPr>
              <w:rPr>
                <w:b/>
                <w:color w:val="000000"/>
              </w:rPr>
            </w:pPr>
            <w:r w:rsidRPr="009725F8">
              <w:rPr>
                <w:b/>
                <w:color w:val="000000"/>
              </w:rPr>
              <w:t>Severity</w:t>
            </w:r>
            <w:r w:rsidRPr="009725F8">
              <w:rPr>
                <w:color w:val="000000"/>
              </w:rPr>
              <w:t>: Marginal</w:t>
            </w:r>
          </w:p>
          <w:p w:rsidR="00F142E6" w:rsidRPr="009725F8" w:rsidRDefault="00F142E6" w:rsidP="00F142E6">
            <w:pPr>
              <w:rPr>
                <w:b/>
                <w:color w:val="000000"/>
              </w:rPr>
            </w:pPr>
          </w:p>
          <w:p w:rsidR="00F142E6" w:rsidRPr="009725F8" w:rsidRDefault="00F142E6" w:rsidP="00F142E6">
            <w:pPr>
              <w:rPr>
                <w:color w:val="000000"/>
              </w:rPr>
            </w:pPr>
            <w:r w:rsidRPr="009725F8">
              <w:rPr>
                <w:b/>
                <w:color w:val="000000"/>
              </w:rPr>
              <w:t>Workaround</w:t>
            </w:r>
            <w:r w:rsidRPr="009725F8">
              <w:rPr>
                <w:color w:val="000000"/>
              </w:rPr>
              <w:t>: Re launch the setup to perform the required operation. Ex: Instead of cancelling during installation – Re launch setup and perform un installation.</w:t>
            </w:r>
          </w:p>
          <w:p w:rsidR="00F142E6" w:rsidRPr="009725F8" w:rsidRDefault="00F142E6" w:rsidP="00F142E6">
            <w:pPr>
              <w:rPr>
                <w:color w:val="000000"/>
              </w:rPr>
            </w:pPr>
          </w:p>
        </w:tc>
      </w:tr>
      <w:tr w:rsidR="00F142E6" w:rsidRPr="00161BE4" w:rsidTr="00F45E9C">
        <w:tc>
          <w:tcPr>
            <w:tcW w:w="694" w:type="dxa"/>
            <w:vAlign w:val="center"/>
          </w:tcPr>
          <w:p w:rsidR="00F142E6" w:rsidRDefault="00B8053B" w:rsidP="00542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  <w:r w:rsidR="00542658">
              <w:rPr>
                <w:color w:val="000000"/>
              </w:rPr>
              <w:t>0</w:t>
            </w:r>
          </w:p>
        </w:tc>
        <w:tc>
          <w:tcPr>
            <w:tcW w:w="1664" w:type="dxa"/>
            <w:vAlign w:val="center"/>
          </w:tcPr>
          <w:p w:rsidR="00F142E6" w:rsidRPr="00C230E7" w:rsidRDefault="00F142E6" w:rsidP="00F142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EZCS4-1229</w:t>
            </w:r>
          </w:p>
        </w:tc>
        <w:tc>
          <w:tcPr>
            <w:tcW w:w="8037" w:type="dxa"/>
          </w:tcPr>
          <w:p w:rsidR="00F142E6" w:rsidRDefault="00F142E6" w:rsidP="00F142E6">
            <w:pPr>
              <w:rPr>
                <w:color w:val="000000"/>
              </w:rPr>
            </w:pPr>
            <w:r>
              <w:rPr>
                <w:color w:val="000000"/>
              </w:rPr>
              <w:t>Keyboard layout is not rendered properly while creating/editing prefix/suffix in IE10 browser.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Pr="008C22EE" w:rsidRDefault="00F142E6" w:rsidP="00F142E6">
            <w:pPr>
              <w:rPr>
                <w:color w:val="000000"/>
              </w:rPr>
            </w:pPr>
            <w:r w:rsidRPr="008C22EE">
              <w:rPr>
                <w:b/>
                <w:color w:val="000000"/>
              </w:rPr>
              <w:t>Frequency of occurrence</w:t>
            </w:r>
            <w:r w:rsidRPr="008C22E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Random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Severity</w:t>
            </w:r>
            <w:r w:rsidRPr="00812DB1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Marginal</w:t>
            </w:r>
          </w:p>
          <w:p w:rsidR="00F142E6" w:rsidRDefault="00F142E6" w:rsidP="00F142E6">
            <w:pPr>
              <w:rPr>
                <w:b/>
                <w:color w:val="000000"/>
              </w:rPr>
            </w:pPr>
          </w:p>
          <w:p w:rsidR="00F142E6" w:rsidRPr="008C22EE" w:rsidRDefault="00F142E6" w:rsidP="00F142E6">
            <w:pPr>
              <w:rPr>
                <w:color w:val="000000"/>
              </w:rPr>
            </w:pPr>
            <w:r w:rsidRPr="008C22EE">
              <w:rPr>
                <w:b/>
                <w:color w:val="000000"/>
              </w:rPr>
              <w:t>Workaround</w:t>
            </w:r>
            <w:r w:rsidRPr="008C22E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Perform scroll up/down or click on the keyboard layout.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Pr="008C22EE" w:rsidRDefault="00F142E6" w:rsidP="00F142E6">
            <w:pPr>
              <w:rPr>
                <w:color w:val="000000"/>
              </w:rPr>
            </w:pPr>
          </w:p>
        </w:tc>
      </w:tr>
      <w:tr w:rsidR="00F142E6" w:rsidRPr="00161BE4" w:rsidTr="00F45E9C">
        <w:tc>
          <w:tcPr>
            <w:tcW w:w="694" w:type="dxa"/>
            <w:vAlign w:val="center"/>
          </w:tcPr>
          <w:p w:rsidR="00F142E6" w:rsidRDefault="00F142E6" w:rsidP="00542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42658">
              <w:rPr>
                <w:color w:val="000000"/>
              </w:rPr>
              <w:t>1</w:t>
            </w:r>
          </w:p>
        </w:tc>
        <w:tc>
          <w:tcPr>
            <w:tcW w:w="1664" w:type="dxa"/>
            <w:vAlign w:val="center"/>
          </w:tcPr>
          <w:p w:rsidR="00F142E6" w:rsidRPr="00457D83" w:rsidRDefault="00F142E6" w:rsidP="00F142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7D83">
              <w:rPr>
                <w:rFonts w:asciiTheme="minorHAnsi" w:hAnsiTheme="minorHAnsi" w:cstheme="minorHAnsi"/>
                <w:sz w:val="22"/>
                <w:szCs w:val="22"/>
              </w:rPr>
              <w:t>EZCS4-1221</w:t>
            </w:r>
          </w:p>
        </w:tc>
        <w:tc>
          <w:tcPr>
            <w:tcW w:w="8037" w:type="dxa"/>
          </w:tcPr>
          <w:p w:rsidR="00F142E6" w:rsidRPr="008C22EE" w:rsidRDefault="00F142E6" w:rsidP="00F142E6">
            <w:pPr>
              <w:rPr>
                <w:color w:val="000000"/>
              </w:rPr>
            </w:pPr>
            <w:r>
              <w:rPr>
                <w:color w:val="000000"/>
              </w:rPr>
              <w:t xml:space="preserve">Tooltip for the </w:t>
            </w:r>
            <w:proofErr w:type="gramStart"/>
            <w:r>
              <w:rPr>
                <w:color w:val="000000"/>
              </w:rPr>
              <w:t>drop down</w:t>
            </w:r>
            <w:proofErr w:type="gramEnd"/>
            <w:r>
              <w:rPr>
                <w:color w:val="000000"/>
              </w:rPr>
              <w:t xml:space="preserve"> items in configuration settings page is not displayed properly in IE10 browser.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  <w:p w:rsidR="00F142E6" w:rsidRPr="008C22EE" w:rsidRDefault="00F142E6" w:rsidP="00F142E6">
            <w:pPr>
              <w:rPr>
                <w:color w:val="000000"/>
              </w:rPr>
            </w:pPr>
            <w:r w:rsidRPr="008C22EE">
              <w:rPr>
                <w:b/>
                <w:color w:val="000000"/>
              </w:rPr>
              <w:t>Frequency of occurrence</w:t>
            </w:r>
            <w:r w:rsidRPr="008C22EE">
              <w:rPr>
                <w:color w:val="000000"/>
              </w:rPr>
              <w:t>: Frequent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Severity</w:t>
            </w:r>
            <w:r w:rsidRPr="00812DB1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Marginal</w:t>
            </w:r>
          </w:p>
          <w:p w:rsidR="00F142E6" w:rsidRDefault="00F142E6" w:rsidP="00F142E6">
            <w:pPr>
              <w:rPr>
                <w:b/>
                <w:color w:val="000000"/>
              </w:rPr>
            </w:pPr>
          </w:p>
          <w:p w:rsidR="00F142E6" w:rsidRPr="008C22EE" w:rsidRDefault="00F142E6" w:rsidP="00F142E6">
            <w:pPr>
              <w:rPr>
                <w:color w:val="000000"/>
              </w:rPr>
            </w:pPr>
            <w:r w:rsidRPr="008C22EE">
              <w:rPr>
                <w:b/>
                <w:color w:val="000000"/>
              </w:rPr>
              <w:t>Workaround</w:t>
            </w:r>
            <w:r w:rsidRPr="008C22EE">
              <w:rPr>
                <w:color w:val="000000"/>
              </w:rPr>
              <w:t>: Use Firefox/Chrome/IE</w:t>
            </w:r>
            <w:r>
              <w:rPr>
                <w:color w:val="000000"/>
              </w:rPr>
              <w:t>9 browser</w:t>
            </w:r>
            <w:r w:rsidRPr="008C22EE">
              <w:rPr>
                <w:color w:val="000000"/>
              </w:rPr>
              <w:t>.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</w:tc>
      </w:tr>
      <w:tr w:rsidR="00F142E6" w:rsidRPr="00161BE4" w:rsidTr="003A4441">
        <w:tc>
          <w:tcPr>
            <w:tcW w:w="694" w:type="dxa"/>
            <w:vAlign w:val="center"/>
          </w:tcPr>
          <w:p w:rsidR="00F142E6" w:rsidRDefault="00F142E6" w:rsidP="00542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42658">
              <w:rPr>
                <w:color w:val="000000"/>
              </w:rPr>
              <w:t>2</w:t>
            </w:r>
          </w:p>
        </w:tc>
        <w:tc>
          <w:tcPr>
            <w:tcW w:w="1664" w:type="dxa"/>
          </w:tcPr>
          <w:p w:rsidR="00F142E6" w:rsidRPr="003A3985" w:rsidRDefault="00F142E6" w:rsidP="00F142E6">
            <w:pPr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  <w:r w:rsidRPr="00457D83">
              <w:rPr>
                <w:rFonts w:asciiTheme="minorHAnsi" w:hAnsiTheme="minorHAnsi" w:cstheme="minorHAnsi"/>
                <w:sz w:val="22"/>
                <w:szCs w:val="22"/>
              </w:rPr>
              <w:t>EZCS4-1144</w:t>
            </w:r>
          </w:p>
        </w:tc>
        <w:tc>
          <w:tcPr>
            <w:tcW w:w="8037" w:type="dxa"/>
          </w:tcPr>
          <w:p w:rsidR="00F142E6" w:rsidRPr="008C22EE" w:rsidRDefault="00F142E6" w:rsidP="00F142E6">
            <w:pPr>
              <w:rPr>
                <w:color w:val="000000"/>
              </w:rPr>
            </w:pPr>
            <w:r w:rsidRPr="008C22EE">
              <w:rPr>
                <w:color w:val="000000"/>
              </w:rPr>
              <w:t>Flash operation not working in IE9, when firmware file is located over network drive.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  <w:p w:rsidR="00F142E6" w:rsidRPr="008C22EE" w:rsidRDefault="00F142E6" w:rsidP="00F142E6">
            <w:pPr>
              <w:rPr>
                <w:color w:val="000000"/>
              </w:rPr>
            </w:pPr>
            <w:r w:rsidRPr="008C22EE">
              <w:rPr>
                <w:b/>
                <w:color w:val="000000"/>
              </w:rPr>
              <w:t>Frequency of occurrence</w:t>
            </w:r>
            <w:r w:rsidRPr="008C22EE">
              <w:rPr>
                <w:color w:val="000000"/>
              </w:rPr>
              <w:t>: Frequent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Severity</w:t>
            </w:r>
            <w:r w:rsidRPr="00812DB1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Minor</w:t>
            </w:r>
          </w:p>
          <w:p w:rsidR="00F142E6" w:rsidRDefault="00F142E6" w:rsidP="00F142E6">
            <w:pPr>
              <w:rPr>
                <w:b/>
                <w:color w:val="000000"/>
              </w:rPr>
            </w:pPr>
          </w:p>
          <w:p w:rsidR="00F142E6" w:rsidRPr="008C22EE" w:rsidRDefault="00F142E6" w:rsidP="00F142E6">
            <w:pPr>
              <w:rPr>
                <w:color w:val="000000"/>
              </w:rPr>
            </w:pPr>
            <w:r w:rsidRPr="008C22EE">
              <w:rPr>
                <w:b/>
                <w:color w:val="000000"/>
              </w:rPr>
              <w:t>Workaround</w:t>
            </w:r>
            <w:r w:rsidRPr="008C22EE">
              <w:rPr>
                <w:color w:val="000000"/>
              </w:rPr>
              <w:t>: Use Firefox/Chrome/IE10 browser for flashing operation.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</w:tc>
      </w:tr>
      <w:tr w:rsidR="00F142E6" w:rsidRPr="00161BE4" w:rsidTr="00CB7FAF">
        <w:tc>
          <w:tcPr>
            <w:tcW w:w="694" w:type="dxa"/>
            <w:vAlign w:val="center"/>
          </w:tcPr>
          <w:p w:rsidR="00F142E6" w:rsidRDefault="00F142E6" w:rsidP="00542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42658">
              <w:rPr>
                <w:color w:val="000000"/>
              </w:rPr>
              <w:t>3</w:t>
            </w:r>
          </w:p>
        </w:tc>
        <w:tc>
          <w:tcPr>
            <w:tcW w:w="1664" w:type="dxa"/>
            <w:vAlign w:val="center"/>
          </w:tcPr>
          <w:p w:rsidR="00F142E6" w:rsidRPr="00521C19" w:rsidRDefault="00F142E6" w:rsidP="00F142E6">
            <w:pPr>
              <w:jc w:val="center"/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</w:pPr>
            <w:r w:rsidRPr="00521C19">
              <w:rPr>
                <w:rFonts w:asciiTheme="minorHAnsi" w:hAnsiTheme="minorHAnsi" w:cstheme="minorHAnsi"/>
                <w:sz w:val="22"/>
                <w:szCs w:val="22"/>
              </w:rPr>
              <w:t>EZCS4-1140</w:t>
            </w:r>
          </w:p>
        </w:tc>
        <w:tc>
          <w:tcPr>
            <w:tcW w:w="8037" w:type="dxa"/>
          </w:tcPr>
          <w:p w:rsidR="00F142E6" w:rsidRPr="00521C19" w:rsidRDefault="00F142E6" w:rsidP="00F142E6">
            <w:pPr>
              <w:rPr>
                <w:color w:val="000000"/>
              </w:rPr>
            </w:pPr>
            <w:r w:rsidRPr="00521C19">
              <w:rPr>
                <w:color w:val="000000"/>
              </w:rPr>
              <w:t>License, plug-in information not seen consistently for 1900 and CCB/1902.</w:t>
            </w:r>
          </w:p>
          <w:p w:rsidR="00F142E6" w:rsidRPr="00521C19" w:rsidRDefault="00F142E6" w:rsidP="00F142E6">
            <w:pPr>
              <w:rPr>
                <w:color w:val="000000"/>
              </w:rPr>
            </w:pPr>
          </w:p>
          <w:p w:rsidR="00F142E6" w:rsidRPr="00521C19" w:rsidRDefault="00F142E6" w:rsidP="00F142E6">
            <w:pPr>
              <w:rPr>
                <w:color w:val="000000"/>
              </w:rPr>
            </w:pPr>
            <w:r w:rsidRPr="00521C19">
              <w:rPr>
                <w:b/>
                <w:color w:val="000000"/>
              </w:rPr>
              <w:t>Frequency of occurrence</w:t>
            </w:r>
            <w:r w:rsidRPr="00521C19">
              <w:rPr>
                <w:color w:val="000000"/>
              </w:rPr>
              <w:t>: Occasional</w:t>
            </w:r>
          </w:p>
          <w:p w:rsidR="00F142E6" w:rsidRPr="00521C19" w:rsidRDefault="00F142E6" w:rsidP="00F142E6">
            <w:pPr>
              <w:rPr>
                <w:color w:val="000000"/>
              </w:rPr>
            </w:pPr>
          </w:p>
          <w:p w:rsidR="00F142E6" w:rsidRPr="00521C19" w:rsidRDefault="00F142E6" w:rsidP="00F142E6">
            <w:pPr>
              <w:rPr>
                <w:b/>
                <w:color w:val="000000"/>
              </w:rPr>
            </w:pPr>
            <w:r w:rsidRPr="00521C19">
              <w:rPr>
                <w:b/>
                <w:color w:val="000000"/>
              </w:rPr>
              <w:t>Severity</w:t>
            </w:r>
            <w:r w:rsidRPr="00521C19">
              <w:rPr>
                <w:color w:val="000000"/>
              </w:rPr>
              <w:t>: Major</w:t>
            </w:r>
          </w:p>
          <w:p w:rsidR="00F142E6" w:rsidRPr="00521C19" w:rsidRDefault="00F142E6" w:rsidP="00F142E6">
            <w:pPr>
              <w:rPr>
                <w:b/>
                <w:color w:val="000000"/>
              </w:rPr>
            </w:pPr>
          </w:p>
          <w:p w:rsidR="00F142E6" w:rsidRPr="00521C19" w:rsidRDefault="00F142E6" w:rsidP="00F142E6">
            <w:pPr>
              <w:rPr>
                <w:color w:val="000000"/>
              </w:rPr>
            </w:pPr>
            <w:r w:rsidRPr="00521C19">
              <w:rPr>
                <w:b/>
                <w:color w:val="000000"/>
              </w:rPr>
              <w:t>Workaround</w:t>
            </w:r>
            <w:r w:rsidRPr="00521C19">
              <w:rPr>
                <w:color w:val="000000"/>
              </w:rPr>
              <w:t>: Upgrade device to latest version of firmware.</w:t>
            </w:r>
          </w:p>
          <w:p w:rsidR="00F142E6" w:rsidRPr="00521C19" w:rsidRDefault="00F142E6" w:rsidP="00F142E6">
            <w:pPr>
              <w:rPr>
                <w:color w:val="000000"/>
              </w:rPr>
            </w:pPr>
          </w:p>
          <w:p w:rsidR="00F142E6" w:rsidRPr="00521C19" w:rsidRDefault="00F142E6" w:rsidP="00F142E6">
            <w:pPr>
              <w:rPr>
                <w:color w:val="000000"/>
              </w:rPr>
            </w:pPr>
            <w:r w:rsidRPr="00521C19">
              <w:rPr>
                <w:color w:val="000000"/>
              </w:rPr>
              <w:t xml:space="preserve"> Issue not seen with following firmware versions:</w:t>
            </w:r>
          </w:p>
          <w:p w:rsidR="00F142E6" w:rsidRPr="00521C19" w:rsidRDefault="00F142E6" w:rsidP="00F142E6">
            <w:pPr>
              <w:rPr>
                <w:color w:val="000000"/>
              </w:rPr>
            </w:pPr>
            <w:r w:rsidRPr="00521C19">
              <w:rPr>
                <w:color w:val="000000"/>
              </w:rPr>
              <w:t xml:space="preserve"> Xenon corded:</w:t>
            </w:r>
            <w:r w:rsidRPr="00521C19">
              <w:t xml:space="preserve"> </w:t>
            </w:r>
            <w:r w:rsidRPr="00521C19">
              <w:rPr>
                <w:color w:val="000000"/>
              </w:rPr>
              <w:t xml:space="preserve">BI000612AAA.moc, </w:t>
            </w:r>
          </w:p>
          <w:p w:rsidR="00F142E6" w:rsidRPr="00521C19" w:rsidRDefault="00F142E6" w:rsidP="00F142E6">
            <w:pPr>
              <w:rPr>
                <w:color w:val="000000"/>
              </w:rPr>
            </w:pPr>
            <w:r w:rsidRPr="00521C19">
              <w:rPr>
                <w:color w:val="000000"/>
              </w:rPr>
              <w:t xml:space="preserve"> Xenon CCB:</w:t>
            </w:r>
            <w:r w:rsidRPr="00521C19">
              <w:t xml:space="preserve"> </w:t>
            </w:r>
            <w:r w:rsidRPr="00521C19">
              <w:rPr>
                <w:color w:val="000000"/>
              </w:rPr>
              <w:t>BK000169AAA.moc</w:t>
            </w:r>
          </w:p>
          <w:p w:rsidR="00F142E6" w:rsidRPr="00521C19" w:rsidRDefault="00F142E6" w:rsidP="00F142E6">
            <w:pPr>
              <w:rPr>
                <w:color w:val="000000"/>
              </w:rPr>
            </w:pPr>
            <w:r w:rsidRPr="00521C19">
              <w:rPr>
                <w:color w:val="000000"/>
              </w:rPr>
              <w:t xml:space="preserve"> Xenon Cordless (RF Scanner):</w:t>
            </w:r>
            <w:r w:rsidRPr="00521C19">
              <w:t xml:space="preserve"> </w:t>
            </w:r>
            <w:r w:rsidRPr="00521C19">
              <w:rPr>
                <w:color w:val="000000"/>
              </w:rPr>
              <w:t>BJ000180AAA.moc.</w:t>
            </w:r>
          </w:p>
          <w:p w:rsidR="00F142E6" w:rsidRPr="00521C19" w:rsidRDefault="00F142E6" w:rsidP="00F142E6">
            <w:pPr>
              <w:rPr>
                <w:color w:val="000000"/>
              </w:rPr>
            </w:pPr>
          </w:p>
        </w:tc>
      </w:tr>
      <w:tr w:rsidR="00F142E6" w:rsidRPr="00161BE4" w:rsidTr="00CB7FAF">
        <w:tc>
          <w:tcPr>
            <w:tcW w:w="694" w:type="dxa"/>
            <w:vAlign w:val="center"/>
          </w:tcPr>
          <w:p w:rsidR="00F142E6" w:rsidRPr="00161BE4" w:rsidRDefault="00F142E6" w:rsidP="00542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42658">
              <w:rPr>
                <w:color w:val="000000"/>
              </w:rPr>
              <w:t>4</w:t>
            </w:r>
          </w:p>
        </w:tc>
        <w:tc>
          <w:tcPr>
            <w:tcW w:w="1664" w:type="dxa"/>
            <w:vAlign w:val="center"/>
          </w:tcPr>
          <w:p w:rsidR="00F142E6" w:rsidRPr="00457D83" w:rsidRDefault="00F142E6" w:rsidP="00F142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30E7">
              <w:rPr>
                <w:rFonts w:asciiTheme="minorHAnsi" w:hAnsiTheme="minorHAnsi" w:cstheme="minorHAnsi"/>
                <w:sz w:val="22"/>
                <w:szCs w:val="22"/>
              </w:rPr>
              <w:t>EZCS4-1129</w:t>
            </w:r>
          </w:p>
        </w:tc>
        <w:tc>
          <w:tcPr>
            <w:tcW w:w="8037" w:type="dxa"/>
          </w:tcPr>
          <w:p w:rsidR="00F142E6" w:rsidRPr="008C22EE" w:rsidRDefault="00F142E6" w:rsidP="00F142E6">
            <w:pPr>
              <w:rPr>
                <w:color w:val="000000"/>
              </w:rPr>
            </w:pPr>
            <w:r w:rsidRPr="008C22EE">
              <w:rPr>
                <w:color w:val="000000"/>
              </w:rPr>
              <w:t xml:space="preserve">Flash operation for </w:t>
            </w:r>
            <w:r>
              <w:rPr>
                <w:color w:val="000000"/>
              </w:rPr>
              <w:t>Stratos 2700</w:t>
            </w:r>
            <w:r w:rsidRPr="008C22EE">
              <w:rPr>
                <w:color w:val="000000"/>
              </w:rPr>
              <w:t xml:space="preserve"> device not working via auto firmware upgrade from IE browser.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  <w:p w:rsidR="00F142E6" w:rsidRPr="008C22EE" w:rsidRDefault="00F142E6" w:rsidP="00F142E6">
            <w:pPr>
              <w:rPr>
                <w:color w:val="000000"/>
              </w:rPr>
            </w:pPr>
            <w:r w:rsidRPr="008C22EE">
              <w:rPr>
                <w:b/>
                <w:color w:val="000000"/>
              </w:rPr>
              <w:t>Frequency of occurrence</w:t>
            </w:r>
            <w:r w:rsidRPr="008C22EE">
              <w:rPr>
                <w:color w:val="000000"/>
              </w:rPr>
              <w:t>: Occasional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Severity</w:t>
            </w:r>
            <w:r w:rsidRPr="00812DB1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Minor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  <w:p w:rsidR="00F142E6" w:rsidRPr="008C22EE" w:rsidRDefault="00F142E6" w:rsidP="00F142E6">
            <w:pPr>
              <w:rPr>
                <w:color w:val="000000"/>
              </w:rPr>
            </w:pPr>
            <w:r w:rsidRPr="008C22EE">
              <w:rPr>
                <w:b/>
                <w:color w:val="000000"/>
              </w:rPr>
              <w:t>Workaround</w:t>
            </w:r>
            <w:r w:rsidRPr="008C22EE">
              <w:rPr>
                <w:color w:val="000000"/>
              </w:rPr>
              <w:t>: Use Firefox or Chrome browser for flashing operation.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</w:tc>
      </w:tr>
      <w:tr w:rsidR="00F142E6" w:rsidRPr="00161BE4" w:rsidTr="00CB7FAF">
        <w:tc>
          <w:tcPr>
            <w:tcW w:w="694" w:type="dxa"/>
            <w:vAlign w:val="center"/>
          </w:tcPr>
          <w:p w:rsidR="00F142E6" w:rsidRPr="00161BE4" w:rsidRDefault="00F142E6" w:rsidP="00542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42658">
              <w:rPr>
                <w:color w:val="000000"/>
              </w:rPr>
              <w:t>5</w:t>
            </w:r>
          </w:p>
        </w:tc>
        <w:tc>
          <w:tcPr>
            <w:tcW w:w="1664" w:type="dxa"/>
            <w:vAlign w:val="center"/>
          </w:tcPr>
          <w:p w:rsidR="00F142E6" w:rsidRPr="00457D83" w:rsidRDefault="00F142E6" w:rsidP="00F142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142E6" w:rsidRPr="00457D83" w:rsidRDefault="00F142E6" w:rsidP="00F142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30E7">
              <w:rPr>
                <w:rFonts w:asciiTheme="minorHAnsi" w:hAnsiTheme="minorHAnsi" w:cstheme="minorHAnsi"/>
                <w:sz w:val="22"/>
                <w:szCs w:val="22"/>
              </w:rPr>
              <w:t>EZCS4-1127</w:t>
            </w:r>
          </w:p>
          <w:p w:rsidR="00F142E6" w:rsidRPr="00457D83" w:rsidRDefault="00F142E6" w:rsidP="00F142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7" w:type="dxa"/>
          </w:tcPr>
          <w:p w:rsidR="00F142E6" w:rsidRPr="008C22EE" w:rsidRDefault="00F142E6" w:rsidP="00F142E6">
            <w:pPr>
              <w:rPr>
                <w:color w:val="000000"/>
              </w:rPr>
            </w:pPr>
            <w:r w:rsidRPr="008C22EE">
              <w:rPr>
                <w:color w:val="000000"/>
              </w:rPr>
              <w:t>Observed data leakage when working with CCB/1902 connected in USB KBD interface.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  <w:p w:rsidR="00F142E6" w:rsidRPr="008C22EE" w:rsidRDefault="00F142E6" w:rsidP="00F142E6">
            <w:pPr>
              <w:rPr>
                <w:color w:val="000000"/>
              </w:rPr>
            </w:pPr>
            <w:r w:rsidRPr="008C22EE">
              <w:rPr>
                <w:b/>
                <w:color w:val="000000"/>
              </w:rPr>
              <w:t>Frequency of occurrence</w:t>
            </w:r>
            <w:r w:rsidRPr="008C22EE">
              <w:rPr>
                <w:color w:val="000000"/>
              </w:rPr>
              <w:t>: Frequent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Severity</w:t>
            </w:r>
            <w:r w:rsidRPr="00812DB1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Major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  <w:p w:rsidR="00F142E6" w:rsidRPr="008C22EE" w:rsidRDefault="00F142E6" w:rsidP="00F142E6">
            <w:pPr>
              <w:rPr>
                <w:color w:val="000000"/>
              </w:rPr>
            </w:pPr>
            <w:r w:rsidRPr="008C22EE">
              <w:rPr>
                <w:b/>
                <w:color w:val="000000"/>
              </w:rPr>
              <w:t>Workaround</w:t>
            </w:r>
            <w:r w:rsidRPr="008C22EE">
              <w:rPr>
                <w:color w:val="000000"/>
              </w:rPr>
              <w:t>: Switch to different interface.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</w:tc>
      </w:tr>
      <w:tr w:rsidR="00F142E6" w:rsidRPr="00161BE4" w:rsidTr="00CB7FAF">
        <w:tc>
          <w:tcPr>
            <w:tcW w:w="694" w:type="dxa"/>
            <w:vAlign w:val="center"/>
          </w:tcPr>
          <w:p w:rsidR="00F142E6" w:rsidRDefault="00F142E6" w:rsidP="00542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42658">
              <w:rPr>
                <w:color w:val="000000"/>
              </w:rPr>
              <w:t>6</w:t>
            </w:r>
          </w:p>
        </w:tc>
        <w:tc>
          <w:tcPr>
            <w:tcW w:w="1664" w:type="dxa"/>
            <w:vAlign w:val="center"/>
          </w:tcPr>
          <w:p w:rsidR="00F142E6" w:rsidRPr="00DA01E2" w:rsidRDefault="00F142E6" w:rsidP="00F142E6">
            <w:pPr>
              <w:jc w:val="center"/>
              <w:rPr>
                <w:rFonts w:asciiTheme="minorHAnsi" w:hAnsiTheme="minorHAnsi" w:cstheme="minorHAnsi"/>
                <w:color w:val="0000FF"/>
                <w:sz w:val="22"/>
                <w:szCs w:val="22"/>
                <w:u w:val="single"/>
              </w:rPr>
            </w:pPr>
            <w:r w:rsidRPr="00C230E7">
              <w:rPr>
                <w:rFonts w:asciiTheme="minorHAnsi" w:hAnsiTheme="minorHAnsi" w:cstheme="minorHAnsi"/>
                <w:sz w:val="22"/>
                <w:szCs w:val="22"/>
              </w:rPr>
              <w:t>EZCS4-1042</w:t>
            </w:r>
          </w:p>
        </w:tc>
        <w:tc>
          <w:tcPr>
            <w:tcW w:w="8037" w:type="dxa"/>
          </w:tcPr>
          <w:p w:rsidR="00F142E6" w:rsidRDefault="00F142E6" w:rsidP="00F142E6">
            <w:pPr>
              <w:rPr>
                <w:color w:val="000000"/>
              </w:rPr>
            </w:pPr>
            <w:r w:rsidRPr="00E96D6E">
              <w:rPr>
                <w:color w:val="000000"/>
              </w:rPr>
              <w:t>Application crashing (Browser getting closed) when trying to use 'Print bar code generation' on Chrome browser v29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346E21">
              <w:rPr>
                <w:b/>
                <w:color w:val="000000"/>
              </w:rPr>
              <w:lastRenderedPageBreak/>
              <w:t>Frequency of occurrence</w:t>
            </w:r>
            <w:r w:rsidRPr="00E96D6E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Regular – Browser limitation.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Severity</w:t>
            </w:r>
            <w:r w:rsidRPr="00812DB1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Minor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DE129E">
              <w:rPr>
                <w:b/>
                <w:color w:val="000000"/>
              </w:rPr>
              <w:t>Workaround</w:t>
            </w:r>
            <w:r w:rsidRPr="00E96D6E">
              <w:rPr>
                <w:color w:val="000000"/>
              </w:rPr>
              <w:t>:</w:t>
            </w:r>
            <w:r w:rsidRPr="00161BE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Update chrome to latest version – version above 30.</w:t>
            </w:r>
          </w:p>
          <w:p w:rsidR="00F142E6" w:rsidRPr="00E96D6E" w:rsidRDefault="00F142E6" w:rsidP="00F142E6">
            <w:pPr>
              <w:rPr>
                <w:color w:val="000000"/>
              </w:rPr>
            </w:pPr>
          </w:p>
        </w:tc>
      </w:tr>
      <w:tr w:rsidR="00F142E6" w:rsidRPr="00161BE4" w:rsidTr="00CB7FAF">
        <w:trPr>
          <w:trHeight w:val="70"/>
        </w:trPr>
        <w:tc>
          <w:tcPr>
            <w:tcW w:w="694" w:type="dxa"/>
            <w:vAlign w:val="center"/>
          </w:tcPr>
          <w:p w:rsidR="00F142E6" w:rsidRDefault="00F142E6" w:rsidP="00542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  <w:r w:rsidR="00542658">
              <w:rPr>
                <w:color w:val="000000"/>
              </w:rPr>
              <w:t>7</w:t>
            </w:r>
          </w:p>
        </w:tc>
        <w:tc>
          <w:tcPr>
            <w:tcW w:w="1664" w:type="dxa"/>
            <w:vAlign w:val="center"/>
          </w:tcPr>
          <w:p w:rsidR="00F142E6" w:rsidRPr="00457D83" w:rsidRDefault="00F142E6" w:rsidP="00F142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142E6" w:rsidRPr="00457D83" w:rsidRDefault="00F142E6" w:rsidP="00F142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30E7">
              <w:rPr>
                <w:rFonts w:asciiTheme="minorHAnsi" w:hAnsiTheme="minorHAnsi" w:cstheme="minorHAnsi"/>
                <w:sz w:val="22"/>
                <w:szCs w:val="22"/>
              </w:rPr>
              <w:t>EZCS4-1007</w:t>
            </w:r>
          </w:p>
          <w:p w:rsidR="00F142E6" w:rsidRPr="003A3985" w:rsidRDefault="00F142E6" w:rsidP="00F142E6">
            <w:pPr>
              <w:jc w:val="center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</w:p>
        </w:tc>
        <w:tc>
          <w:tcPr>
            <w:tcW w:w="8037" w:type="dxa"/>
          </w:tcPr>
          <w:p w:rsidR="00F142E6" w:rsidRDefault="00F142E6" w:rsidP="00F142E6">
            <w:pPr>
              <w:rPr>
                <w:color w:val="000000"/>
              </w:rPr>
            </w:pPr>
            <w:r w:rsidRPr="00086988">
              <w:rPr>
                <w:color w:val="000000"/>
              </w:rPr>
              <w:t xml:space="preserve">Observed data leakage when working with Corded/CCB/1902 connected in USB KBD interface </w:t>
            </w:r>
            <w:proofErr w:type="gramStart"/>
            <w:r w:rsidRPr="00086988">
              <w:rPr>
                <w:color w:val="000000"/>
              </w:rPr>
              <w:t>and  REMIFC</w:t>
            </w:r>
            <w:proofErr w:type="gramEnd"/>
            <w:r w:rsidRPr="00086988">
              <w:rPr>
                <w:color w:val="000000"/>
              </w:rPr>
              <w:t xml:space="preserve"> is set to 0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404935">
              <w:rPr>
                <w:b/>
                <w:color w:val="000000"/>
              </w:rPr>
              <w:t>Frequency of occurrence</w:t>
            </w:r>
            <w:r w:rsidRPr="00E96D6E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Frequent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Severity</w:t>
            </w:r>
            <w:r w:rsidRPr="00812DB1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Major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346E21">
              <w:rPr>
                <w:b/>
                <w:color w:val="000000"/>
              </w:rPr>
              <w:t>Workaround</w:t>
            </w:r>
            <w:r w:rsidRPr="00E96D6E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Switch to different interface.</w:t>
            </w:r>
          </w:p>
          <w:p w:rsidR="00F142E6" w:rsidRPr="00152DE1" w:rsidRDefault="00F142E6" w:rsidP="00F142E6">
            <w:pPr>
              <w:rPr>
                <w:color w:val="000000"/>
              </w:rPr>
            </w:pPr>
          </w:p>
        </w:tc>
      </w:tr>
      <w:tr w:rsidR="00F142E6" w:rsidRPr="00161BE4" w:rsidTr="00CB7FAF">
        <w:tc>
          <w:tcPr>
            <w:tcW w:w="694" w:type="dxa"/>
            <w:vAlign w:val="center"/>
          </w:tcPr>
          <w:p w:rsidR="00F142E6" w:rsidRDefault="00542658" w:rsidP="00F142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664" w:type="dxa"/>
            <w:vAlign w:val="center"/>
          </w:tcPr>
          <w:p w:rsidR="00F142E6" w:rsidRPr="00DA01E2" w:rsidRDefault="00F142E6" w:rsidP="00F142E6">
            <w:pPr>
              <w:jc w:val="center"/>
              <w:rPr>
                <w:rFonts w:asciiTheme="minorHAnsi" w:hAnsiTheme="minorHAnsi" w:cstheme="minorHAnsi"/>
                <w:color w:val="0000FF"/>
                <w:sz w:val="22"/>
                <w:szCs w:val="22"/>
                <w:u w:val="single"/>
              </w:rPr>
            </w:pPr>
            <w:r w:rsidRPr="00C230E7">
              <w:rPr>
                <w:rFonts w:asciiTheme="minorHAnsi" w:hAnsiTheme="minorHAnsi" w:cstheme="minorHAnsi"/>
                <w:sz w:val="22"/>
                <w:szCs w:val="22"/>
              </w:rPr>
              <w:t>EZCS4-951</w:t>
            </w:r>
          </w:p>
        </w:tc>
        <w:tc>
          <w:tcPr>
            <w:tcW w:w="8037" w:type="dxa"/>
          </w:tcPr>
          <w:p w:rsidR="00F142E6" w:rsidRDefault="00F142E6" w:rsidP="00F142E6">
            <w:pPr>
              <w:rPr>
                <w:color w:val="000000"/>
              </w:rPr>
            </w:pPr>
            <w:r w:rsidRPr="00E96D6E">
              <w:rPr>
                <w:color w:val="000000"/>
              </w:rPr>
              <w:t>Image capture does not work for CCB with RF scanner in RS-232 interface configured with lower baud</w:t>
            </w:r>
            <w:r>
              <w:rPr>
                <w:color w:val="000000"/>
              </w:rPr>
              <w:t xml:space="preserve"> </w:t>
            </w:r>
            <w:r w:rsidRPr="00E96D6E">
              <w:rPr>
                <w:color w:val="000000"/>
              </w:rPr>
              <w:t>rates</w:t>
            </w:r>
            <w:r>
              <w:rPr>
                <w:color w:val="000000"/>
              </w:rPr>
              <w:t xml:space="preserve"> (9600) and DPS Settings (Ex: 7O2). 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5115B1">
              <w:rPr>
                <w:b/>
                <w:color w:val="000000"/>
              </w:rPr>
              <w:t>Frequency of occurrence</w:t>
            </w:r>
            <w:r w:rsidRPr="00E96D6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Regular – Device limitation.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Severity</w:t>
            </w:r>
            <w:r w:rsidRPr="00812DB1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Major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966467">
              <w:rPr>
                <w:b/>
                <w:color w:val="000000"/>
              </w:rPr>
              <w:t>Workaround</w:t>
            </w:r>
            <w:r w:rsidRPr="00E96D6E">
              <w:rPr>
                <w:color w:val="000000"/>
              </w:rPr>
              <w:t>:</w:t>
            </w:r>
            <w:r w:rsidRPr="00161BE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None.</w:t>
            </w:r>
          </w:p>
          <w:p w:rsidR="00F142E6" w:rsidRPr="00E96D6E" w:rsidRDefault="00F142E6" w:rsidP="00F142E6">
            <w:pPr>
              <w:rPr>
                <w:color w:val="000000"/>
              </w:rPr>
            </w:pPr>
          </w:p>
        </w:tc>
      </w:tr>
      <w:tr w:rsidR="00F142E6" w:rsidRPr="00161BE4" w:rsidTr="00CB7FAF">
        <w:tc>
          <w:tcPr>
            <w:tcW w:w="694" w:type="dxa"/>
            <w:vAlign w:val="center"/>
          </w:tcPr>
          <w:p w:rsidR="00F142E6" w:rsidRDefault="00542658" w:rsidP="00F142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664" w:type="dxa"/>
            <w:vAlign w:val="center"/>
          </w:tcPr>
          <w:p w:rsidR="00F142E6" w:rsidRPr="00DA01E2" w:rsidRDefault="00F142E6" w:rsidP="00F142E6">
            <w:pPr>
              <w:jc w:val="center"/>
              <w:rPr>
                <w:rFonts w:asciiTheme="minorHAnsi" w:hAnsiTheme="minorHAnsi" w:cstheme="minorHAnsi"/>
                <w:color w:val="0000FF"/>
                <w:sz w:val="22"/>
                <w:szCs w:val="22"/>
                <w:u w:val="single"/>
              </w:rPr>
            </w:pPr>
            <w:r w:rsidRPr="00C230E7">
              <w:rPr>
                <w:rFonts w:asciiTheme="minorHAnsi" w:hAnsiTheme="minorHAnsi" w:cstheme="minorHAnsi"/>
                <w:sz w:val="22"/>
                <w:szCs w:val="22"/>
              </w:rPr>
              <w:t>EZCS4-947</w:t>
            </w:r>
          </w:p>
          <w:p w:rsidR="00F142E6" w:rsidRPr="00DA01E2" w:rsidRDefault="00F142E6" w:rsidP="00F142E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037" w:type="dxa"/>
          </w:tcPr>
          <w:p w:rsidR="00F142E6" w:rsidRDefault="00F142E6" w:rsidP="00F142E6">
            <w:pPr>
              <w:rPr>
                <w:color w:val="000000"/>
              </w:rPr>
            </w:pPr>
            <w:r w:rsidRPr="00E96D6E">
              <w:rPr>
                <w:color w:val="000000"/>
              </w:rPr>
              <w:t xml:space="preserve">Image capture operation is failing for 'cropped' Image type </w:t>
            </w:r>
            <w:r>
              <w:rPr>
                <w:color w:val="000000"/>
              </w:rPr>
              <w:t>for cordless devices, if the base image cropping parameters (IMGWNL, IMGWNR, IMGWNT and IMGWNB) are not in sync with RF Scanner parameters.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5115B1">
              <w:rPr>
                <w:b/>
                <w:color w:val="000000"/>
              </w:rPr>
              <w:t>Frequency of occurrence</w:t>
            </w:r>
            <w:r w:rsidRPr="00E96D6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Regular – Device limitation.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Severity</w:t>
            </w:r>
            <w:r w:rsidRPr="00812DB1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Minor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966467">
              <w:rPr>
                <w:b/>
                <w:color w:val="000000"/>
              </w:rPr>
              <w:t>Workaround</w:t>
            </w:r>
            <w:r w:rsidRPr="00E96D6E">
              <w:rPr>
                <w:color w:val="000000"/>
              </w:rPr>
              <w:t>:</w:t>
            </w:r>
            <w:r w:rsidRPr="00161BE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Change the image cropping parameters values in Sync with RF Scanner before image capture operation.</w:t>
            </w:r>
          </w:p>
          <w:p w:rsidR="00F142E6" w:rsidRPr="00161BE4" w:rsidRDefault="00F142E6" w:rsidP="00F142E6">
            <w:pPr>
              <w:rPr>
                <w:color w:val="000000"/>
              </w:rPr>
            </w:pPr>
          </w:p>
        </w:tc>
      </w:tr>
      <w:tr w:rsidR="00F142E6" w:rsidRPr="00161BE4" w:rsidTr="00DF2EBF">
        <w:trPr>
          <w:trHeight w:val="143"/>
        </w:trPr>
        <w:tc>
          <w:tcPr>
            <w:tcW w:w="694" w:type="dxa"/>
            <w:vAlign w:val="center"/>
          </w:tcPr>
          <w:p w:rsidR="00F142E6" w:rsidRDefault="00B8053B" w:rsidP="00542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42658">
              <w:rPr>
                <w:color w:val="000000"/>
              </w:rPr>
              <w:t>0</w:t>
            </w:r>
          </w:p>
        </w:tc>
        <w:tc>
          <w:tcPr>
            <w:tcW w:w="1664" w:type="dxa"/>
            <w:vAlign w:val="center"/>
          </w:tcPr>
          <w:p w:rsidR="00F142E6" w:rsidRPr="00DA01E2" w:rsidRDefault="00F142E6" w:rsidP="00F142E6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230E7">
              <w:rPr>
                <w:rFonts w:asciiTheme="minorHAnsi" w:hAnsiTheme="minorHAnsi" w:cstheme="minorHAnsi"/>
                <w:sz w:val="22"/>
                <w:szCs w:val="22"/>
              </w:rPr>
              <w:t>EZCS4-894</w:t>
            </w:r>
          </w:p>
          <w:p w:rsidR="00F142E6" w:rsidRPr="00DA01E2" w:rsidRDefault="00F142E6" w:rsidP="00F142E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037" w:type="dxa"/>
          </w:tcPr>
          <w:p w:rsidR="00F142E6" w:rsidRDefault="00F142E6" w:rsidP="00F142E6">
            <w:pPr>
              <w:rPr>
                <w:color w:val="000000"/>
              </w:rPr>
            </w:pPr>
            <w:r>
              <w:rPr>
                <w:color w:val="000000"/>
              </w:rPr>
              <w:t>In connected/disconnected mode when the response for the “Google Analytics” request is delayed, UI rendering is getting delayed/not proper.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5115B1">
              <w:rPr>
                <w:b/>
                <w:color w:val="000000"/>
              </w:rPr>
              <w:t>Frequency of occurrence</w:t>
            </w:r>
            <w:r w:rsidRPr="00E96D6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Rare – Known issue with the Google Analytics.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Severity</w:t>
            </w:r>
            <w:r w:rsidRPr="00812DB1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Minor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5115B1">
              <w:rPr>
                <w:b/>
                <w:color w:val="000000"/>
              </w:rPr>
              <w:t>Workaround</w:t>
            </w:r>
            <w:r w:rsidRPr="00E96D6E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Make sure the internet connectivity is proper or completely disabled.</w:t>
            </w:r>
          </w:p>
          <w:p w:rsidR="00F142E6" w:rsidRPr="00624B3D" w:rsidRDefault="00F142E6" w:rsidP="00F142E6">
            <w:pPr>
              <w:rPr>
                <w:color w:val="000000"/>
              </w:rPr>
            </w:pPr>
          </w:p>
        </w:tc>
      </w:tr>
      <w:tr w:rsidR="00F142E6" w:rsidRPr="00161BE4" w:rsidTr="00CB7FAF">
        <w:tc>
          <w:tcPr>
            <w:tcW w:w="694" w:type="dxa"/>
            <w:vAlign w:val="center"/>
          </w:tcPr>
          <w:p w:rsidR="00F142E6" w:rsidRDefault="00F142E6" w:rsidP="00542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42658">
              <w:rPr>
                <w:color w:val="000000"/>
              </w:rPr>
              <w:t>1</w:t>
            </w:r>
          </w:p>
        </w:tc>
        <w:tc>
          <w:tcPr>
            <w:tcW w:w="1664" w:type="dxa"/>
            <w:vAlign w:val="center"/>
          </w:tcPr>
          <w:p w:rsidR="00F142E6" w:rsidRPr="00DA01E2" w:rsidRDefault="00F142E6" w:rsidP="00F142E6">
            <w:pPr>
              <w:jc w:val="center"/>
              <w:rPr>
                <w:rFonts w:asciiTheme="minorHAnsi" w:hAnsiTheme="minorHAnsi" w:cstheme="minorHAnsi"/>
                <w:color w:val="0000FF"/>
                <w:sz w:val="22"/>
                <w:szCs w:val="22"/>
                <w:u w:val="single"/>
              </w:rPr>
            </w:pPr>
            <w:r w:rsidRPr="00C230E7">
              <w:rPr>
                <w:rFonts w:asciiTheme="minorHAnsi" w:hAnsiTheme="minorHAnsi" w:cstheme="minorHAnsi"/>
                <w:sz w:val="22"/>
                <w:szCs w:val="22"/>
              </w:rPr>
              <w:t>EZCS4-836</w:t>
            </w:r>
          </w:p>
        </w:tc>
        <w:tc>
          <w:tcPr>
            <w:tcW w:w="8037" w:type="dxa"/>
          </w:tcPr>
          <w:p w:rsidR="00F142E6" w:rsidRPr="004D3ADF" w:rsidRDefault="00F142E6" w:rsidP="00F142E6">
            <w:pPr>
              <w:rPr>
                <w:color w:val="000000"/>
              </w:rPr>
            </w:pPr>
            <w:r>
              <w:rPr>
                <w:color w:val="000000"/>
              </w:rPr>
              <w:t>When working with cordless devices (CCB/HAP), c</w:t>
            </w:r>
            <w:r w:rsidRPr="004D3ADF">
              <w:rPr>
                <w:color w:val="000000"/>
              </w:rPr>
              <w:t xml:space="preserve">olor supported formats are shown on UI, even when the </w:t>
            </w:r>
            <w:r>
              <w:rPr>
                <w:color w:val="000000"/>
              </w:rPr>
              <w:t xml:space="preserve">associated RF </w:t>
            </w:r>
            <w:r w:rsidRPr="004D3ADF">
              <w:rPr>
                <w:color w:val="000000"/>
              </w:rPr>
              <w:t>scanner doesn't support color.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4D3ADF">
              <w:rPr>
                <w:b/>
                <w:color w:val="000000"/>
              </w:rPr>
              <w:t>Frequency of occurrence</w:t>
            </w:r>
            <w:r w:rsidRPr="00E96D6E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Regular – Shall be addressed in future releases.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Severity</w:t>
            </w:r>
            <w:r w:rsidRPr="00812DB1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Minor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4D3ADF">
              <w:rPr>
                <w:b/>
                <w:color w:val="000000"/>
              </w:rPr>
              <w:t>Workaround</w:t>
            </w:r>
            <w:r w:rsidRPr="00E96D6E">
              <w:rPr>
                <w:color w:val="000000"/>
              </w:rPr>
              <w:t>:</w:t>
            </w:r>
            <w:r w:rsidRPr="00161BE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None</w:t>
            </w:r>
          </w:p>
          <w:p w:rsidR="00F142E6" w:rsidRDefault="00F142E6" w:rsidP="00F142E6">
            <w:pPr>
              <w:rPr>
                <w:color w:val="000000"/>
                <w:sz w:val="22"/>
                <w:szCs w:val="22"/>
              </w:rPr>
            </w:pPr>
          </w:p>
        </w:tc>
      </w:tr>
      <w:tr w:rsidR="00F142E6" w:rsidRPr="00161BE4" w:rsidTr="00CB7FAF">
        <w:tc>
          <w:tcPr>
            <w:tcW w:w="694" w:type="dxa"/>
            <w:vAlign w:val="center"/>
          </w:tcPr>
          <w:p w:rsidR="00F142E6" w:rsidRPr="00521C19" w:rsidRDefault="00F142E6" w:rsidP="00542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42658">
              <w:rPr>
                <w:color w:val="000000"/>
              </w:rPr>
              <w:t>2</w:t>
            </w:r>
          </w:p>
        </w:tc>
        <w:tc>
          <w:tcPr>
            <w:tcW w:w="1664" w:type="dxa"/>
            <w:vAlign w:val="center"/>
          </w:tcPr>
          <w:p w:rsidR="00F142E6" w:rsidRPr="00DA01E2" w:rsidRDefault="00F142E6" w:rsidP="00F142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30E7">
              <w:rPr>
                <w:rFonts w:asciiTheme="minorHAnsi" w:hAnsiTheme="minorHAnsi" w:cstheme="minorHAnsi"/>
                <w:sz w:val="22"/>
                <w:szCs w:val="22"/>
              </w:rPr>
              <w:t>EZCS4-823</w:t>
            </w:r>
          </w:p>
        </w:tc>
        <w:tc>
          <w:tcPr>
            <w:tcW w:w="8037" w:type="dxa"/>
          </w:tcPr>
          <w:p w:rsidR="00F142E6" w:rsidRDefault="00F142E6" w:rsidP="00F142E6">
            <w:pPr>
              <w:rPr>
                <w:color w:val="000000"/>
              </w:rPr>
            </w:pPr>
            <w:r w:rsidRPr="00F05D7B">
              <w:rPr>
                <w:color w:val="000000"/>
              </w:rPr>
              <w:t>Publisher name displayed as "Unknown" when trying to uninstall from control panel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346E21">
              <w:rPr>
                <w:b/>
                <w:color w:val="000000"/>
              </w:rPr>
              <w:t>Frequency of occurrence</w:t>
            </w:r>
            <w:r w:rsidRPr="00E96D6E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Regular – Packaging tool limitation.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Severity</w:t>
            </w:r>
            <w:r w:rsidRPr="00812DB1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Marginal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DE129E">
              <w:rPr>
                <w:b/>
                <w:color w:val="000000"/>
              </w:rPr>
              <w:t>Workaround</w:t>
            </w:r>
            <w:r w:rsidRPr="00E96D6E">
              <w:rPr>
                <w:color w:val="000000"/>
              </w:rPr>
              <w:t>:</w:t>
            </w:r>
            <w:r w:rsidRPr="00161BE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None</w:t>
            </w:r>
          </w:p>
          <w:p w:rsidR="00F142E6" w:rsidRPr="00F05D7B" w:rsidRDefault="00F142E6" w:rsidP="00F142E6">
            <w:pPr>
              <w:rPr>
                <w:color w:val="000000"/>
              </w:rPr>
            </w:pPr>
          </w:p>
        </w:tc>
      </w:tr>
      <w:tr w:rsidR="00F142E6" w:rsidRPr="00161BE4" w:rsidTr="00CB7FAF">
        <w:trPr>
          <w:trHeight w:val="125"/>
        </w:trPr>
        <w:tc>
          <w:tcPr>
            <w:tcW w:w="694" w:type="dxa"/>
            <w:vAlign w:val="center"/>
          </w:tcPr>
          <w:p w:rsidR="00F142E6" w:rsidRDefault="00F142E6" w:rsidP="00542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  <w:r w:rsidR="00542658">
              <w:rPr>
                <w:color w:val="000000"/>
              </w:rPr>
              <w:t>3</w:t>
            </w:r>
          </w:p>
        </w:tc>
        <w:tc>
          <w:tcPr>
            <w:tcW w:w="1664" w:type="dxa"/>
            <w:vAlign w:val="center"/>
          </w:tcPr>
          <w:p w:rsidR="00F142E6" w:rsidRPr="00DA01E2" w:rsidRDefault="00F142E6" w:rsidP="00F142E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230E7">
              <w:rPr>
                <w:rFonts w:asciiTheme="minorHAnsi" w:hAnsiTheme="minorHAnsi" w:cstheme="minorHAnsi"/>
                <w:sz w:val="22"/>
                <w:szCs w:val="22"/>
              </w:rPr>
              <w:t>EZCS4-692</w:t>
            </w:r>
          </w:p>
        </w:tc>
        <w:tc>
          <w:tcPr>
            <w:tcW w:w="8037" w:type="dxa"/>
          </w:tcPr>
          <w:p w:rsidR="00F142E6" w:rsidRDefault="00F142E6" w:rsidP="00F142E6">
            <w:pPr>
              <w:rPr>
                <w:color w:val="000000"/>
              </w:rPr>
            </w:pPr>
            <w:r>
              <w:rPr>
                <w:color w:val="000000"/>
              </w:rPr>
              <w:t>Multiple instances of application for configuring devices in not supported.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5115B1">
              <w:rPr>
                <w:b/>
                <w:color w:val="000000"/>
              </w:rPr>
              <w:t>Frequency of occurrence</w:t>
            </w:r>
            <w:r w:rsidRPr="00E96D6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Always - Shall be addressed in future releases.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Severity</w:t>
            </w:r>
            <w:r w:rsidRPr="00812DB1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Minor</w:t>
            </w:r>
          </w:p>
          <w:p w:rsidR="00F142E6" w:rsidRPr="00E96D6E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5115B1">
              <w:rPr>
                <w:b/>
                <w:color w:val="000000"/>
              </w:rPr>
              <w:t>Workaround</w:t>
            </w:r>
            <w:r w:rsidRPr="00E96D6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Use one instance at a time.</w:t>
            </w:r>
          </w:p>
          <w:p w:rsidR="00F142E6" w:rsidRDefault="00F142E6" w:rsidP="00F142E6">
            <w:pPr>
              <w:rPr>
                <w:color w:val="000000"/>
              </w:rPr>
            </w:pPr>
          </w:p>
        </w:tc>
      </w:tr>
      <w:tr w:rsidR="00F142E6" w:rsidRPr="00161BE4" w:rsidTr="00CB7FAF">
        <w:tc>
          <w:tcPr>
            <w:tcW w:w="694" w:type="dxa"/>
            <w:vAlign w:val="center"/>
          </w:tcPr>
          <w:p w:rsidR="00F142E6" w:rsidRPr="00521C19" w:rsidRDefault="00F142E6" w:rsidP="00542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42658">
              <w:rPr>
                <w:color w:val="000000"/>
              </w:rPr>
              <w:t>4</w:t>
            </w:r>
          </w:p>
        </w:tc>
        <w:tc>
          <w:tcPr>
            <w:tcW w:w="1664" w:type="dxa"/>
            <w:vAlign w:val="center"/>
          </w:tcPr>
          <w:p w:rsidR="00F142E6" w:rsidRPr="00DA01E2" w:rsidRDefault="00F142E6" w:rsidP="00F142E6">
            <w:pPr>
              <w:jc w:val="center"/>
              <w:rPr>
                <w:rFonts w:asciiTheme="minorHAnsi" w:hAnsiTheme="minorHAnsi" w:cstheme="minorHAnsi"/>
                <w:color w:val="0000FF"/>
                <w:sz w:val="22"/>
                <w:szCs w:val="22"/>
                <w:u w:val="single"/>
              </w:rPr>
            </w:pPr>
            <w:r w:rsidRPr="00C230E7">
              <w:rPr>
                <w:rFonts w:asciiTheme="minorHAnsi" w:hAnsiTheme="minorHAnsi" w:cstheme="minorHAnsi"/>
                <w:sz w:val="22"/>
                <w:szCs w:val="22"/>
              </w:rPr>
              <w:t>EZCS4-603</w:t>
            </w:r>
          </w:p>
          <w:p w:rsidR="00F142E6" w:rsidRPr="00DA01E2" w:rsidRDefault="00F142E6" w:rsidP="00F142E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037" w:type="dxa"/>
          </w:tcPr>
          <w:p w:rsidR="00F142E6" w:rsidRDefault="00F142E6" w:rsidP="00F142E6">
            <w:pPr>
              <w:rPr>
                <w:color w:val="000000"/>
              </w:rPr>
            </w:pPr>
            <w:r w:rsidRPr="00161BE4">
              <w:rPr>
                <w:color w:val="000000"/>
              </w:rPr>
              <w:t>Disconnect notification not seen when connected to RS232 device and unplugged the power supply/cab</w:t>
            </w:r>
            <w:r>
              <w:rPr>
                <w:color w:val="000000"/>
              </w:rPr>
              <w:t>le.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EB2585">
              <w:rPr>
                <w:b/>
                <w:color w:val="000000"/>
              </w:rPr>
              <w:t>Frequency of occurrence</w:t>
            </w:r>
            <w:r w:rsidRPr="00E96D6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Always – Shall be addressed in future releases.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Severity</w:t>
            </w:r>
            <w:r w:rsidRPr="00812DB1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Minor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EB2585">
              <w:rPr>
                <w:b/>
                <w:color w:val="000000"/>
              </w:rPr>
              <w:t>Workaround</w:t>
            </w:r>
            <w:r w:rsidRPr="00E96D6E">
              <w:rPr>
                <w:color w:val="000000"/>
              </w:rPr>
              <w:t>:</w:t>
            </w:r>
            <w:r w:rsidRPr="00161BE4">
              <w:rPr>
                <w:color w:val="000000"/>
              </w:rPr>
              <w:t xml:space="preserve"> Refresh the browser</w:t>
            </w:r>
            <w:r>
              <w:rPr>
                <w:color w:val="000000"/>
              </w:rPr>
              <w:t>.</w:t>
            </w:r>
          </w:p>
          <w:p w:rsidR="00F142E6" w:rsidRPr="00161BE4" w:rsidRDefault="00F142E6" w:rsidP="00F142E6">
            <w:pPr>
              <w:rPr>
                <w:color w:val="000000"/>
              </w:rPr>
            </w:pPr>
          </w:p>
        </w:tc>
      </w:tr>
      <w:tr w:rsidR="00F142E6" w:rsidRPr="00161BE4" w:rsidTr="00CB7FAF">
        <w:tc>
          <w:tcPr>
            <w:tcW w:w="694" w:type="dxa"/>
            <w:vAlign w:val="center"/>
          </w:tcPr>
          <w:p w:rsidR="00F142E6" w:rsidRPr="00521C19" w:rsidRDefault="00F142E6" w:rsidP="00542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42658">
              <w:rPr>
                <w:color w:val="000000"/>
              </w:rPr>
              <w:t>5</w:t>
            </w:r>
          </w:p>
        </w:tc>
        <w:tc>
          <w:tcPr>
            <w:tcW w:w="1664" w:type="dxa"/>
            <w:vAlign w:val="center"/>
          </w:tcPr>
          <w:p w:rsidR="00F142E6" w:rsidRPr="00DA01E2" w:rsidRDefault="00F142E6" w:rsidP="00F142E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83D68">
              <w:rPr>
                <w:rFonts w:asciiTheme="minorHAnsi" w:hAnsiTheme="minorHAnsi" w:cstheme="minorHAnsi"/>
                <w:sz w:val="22"/>
                <w:szCs w:val="22"/>
              </w:rPr>
              <w:t>EZCS4-591</w:t>
            </w:r>
          </w:p>
        </w:tc>
        <w:tc>
          <w:tcPr>
            <w:tcW w:w="8037" w:type="dxa"/>
          </w:tcPr>
          <w:p w:rsidR="00F142E6" w:rsidRDefault="00F142E6" w:rsidP="00F142E6">
            <w:pPr>
              <w:rPr>
                <w:color w:val="000000"/>
              </w:rPr>
            </w:pPr>
            <w:r w:rsidRPr="00161BE4">
              <w:rPr>
                <w:color w:val="000000"/>
              </w:rPr>
              <w:t xml:space="preserve">No barcode data seen in scan window for 7580 </w:t>
            </w:r>
            <w:proofErr w:type="gramStart"/>
            <w:r w:rsidRPr="00161BE4">
              <w:rPr>
                <w:color w:val="000000"/>
              </w:rPr>
              <w:t>scanner</w:t>
            </w:r>
            <w:proofErr w:type="gramEnd"/>
            <w:r w:rsidRPr="00161BE4">
              <w:rPr>
                <w:color w:val="000000"/>
              </w:rPr>
              <w:t xml:space="preserve"> with TRMUSB128 interface.</w:t>
            </w:r>
          </w:p>
          <w:p w:rsidR="00F142E6" w:rsidRPr="00E96D6E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5115B1">
              <w:rPr>
                <w:b/>
                <w:color w:val="000000"/>
              </w:rPr>
              <w:t>Frequency of occurrence</w:t>
            </w:r>
            <w:r w:rsidRPr="00E96D6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Regular – Device limitation.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Severity</w:t>
            </w:r>
            <w:r w:rsidRPr="00812DB1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Pr="00844FF7">
              <w:rPr>
                <w:color w:val="000000"/>
              </w:rPr>
              <w:t>Minor</w:t>
            </w:r>
          </w:p>
          <w:p w:rsidR="00F142E6" w:rsidRPr="00161BE4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5115B1">
              <w:rPr>
                <w:b/>
                <w:color w:val="000000"/>
              </w:rPr>
              <w:t>Workaround</w:t>
            </w:r>
            <w:r w:rsidRPr="00E96D6E">
              <w:rPr>
                <w:color w:val="000000"/>
              </w:rPr>
              <w:t xml:space="preserve">: </w:t>
            </w:r>
            <w:r w:rsidRPr="00161BE4">
              <w:rPr>
                <w:color w:val="000000"/>
              </w:rPr>
              <w:t>Need to enable barcode scanning in the device using the command "\X161\X0D1" for reading barcode data and disable using the command "X160\X0D1".</w:t>
            </w:r>
          </w:p>
          <w:p w:rsidR="00F142E6" w:rsidRPr="00161BE4" w:rsidRDefault="00F142E6" w:rsidP="00F142E6">
            <w:pPr>
              <w:rPr>
                <w:color w:val="000000"/>
              </w:rPr>
            </w:pPr>
          </w:p>
        </w:tc>
      </w:tr>
      <w:tr w:rsidR="00F142E6" w:rsidRPr="00161BE4" w:rsidTr="00CB7FAF">
        <w:tc>
          <w:tcPr>
            <w:tcW w:w="694" w:type="dxa"/>
            <w:vAlign w:val="center"/>
          </w:tcPr>
          <w:p w:rsidR="00F142E6" w:rsidRDefault="00F142E6" w:rsidP="00542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42658">
              <w:rPr>
                <w:color w:val="000000"/>
              </w:rPr>
              <w:t>6</w:t>
            </w:r>
          </w:p>
        </w:tc>
        <w:tc>
          <w:tcPr>
            <w:tcW w:w="1664" w:type="dxa"/>
            <w:vAlign w:val="center"/>
          </w:tcPr>
          <w:p w:rsidR="00F142E6" w:rsidRPr="00DA01E2" w:rsidRDefault="00F142E6" w:rsidP="00F142E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230E7">
              <w:rPr>
                <w:rFonts w:asciiTheme="minorHAnsi" w:hAnsiTheme="minorHAnsi" w:cstheme="minorHAnsi"/>
                <w:sz w:val="22"/>
                <w:szCs w:val="22"/>
              </w:rPr>
              <w:t>EZCS4-484</w:t>
            </w:r>
          </w:p>
        </w:tc>
        <w:tc>
          <w:tcPr>
            <w:tcW w:w="8037" w:type="dxa"/>
          </w:tcPr>
          <w:p w:rsidR="00F142E6" w:rsidRDefault="00F142E6" w:rsidP="00F142E6">
            <w:pPr>
              <w:rPr>
                <w:color w:val="000000"/>
              </w:rPr>
            </w:pPr>
            <w:r w:rsidRPr="00101998">
              <w:rPr>
                <w:color w:val="000000"/>
              </w:rPr>
              <w:t>"Google Chrome is unresponsive. Re</w:t>
            </w:r>
            <w:r>
              <w:rPr>
                <w:color w:val="000000"/>
              </w:rPr>
              <w:t xml:space="preserve"> </w:t>
            </w:r>
            <w:r w:rsidRPr="00101998">
              <w:rPr>
                <w:color w:val="000000"/>
              </w:rPr>
              <w:t>launch now?" message is seen, when trying to launch the application post installation in the Finish Dialog.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5115B1">
              <w:rPr>
                <w:b/>
                <w:color w:val="000000"/>
              </w:rPr>
              <w:t>Frequency of occurrence</w:t>
            </w:r>
            <w:r w:rsidRPr="00E96D6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Rare – Known issue with the Chrome browser.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Severity</w:t>
            </w:r>
            <w:r w:rsidRPr="00812DB1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Pr="00844FF7">
              <w:rPr>
                <w:color w:val="000000"/>
              </w:rPr>
              <w:t>Minor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5115B1">
              <w:rPr>
                <w:b/>
                <w:color w:val="000000"/>
              </w:rPr>
              <w:t>Workaround</w:t>
            </w:r>
            <w:r w:rsidRPr="00E96D6E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Close the browser and re launch it again.</w:t>
            </w:r>
          </w:p>
          <w:p w:rsidR="00F142E6" w:rsidRDefault="00F142E6" w:rsidP="00F142E6">
            <w:pPr>
              <w:rPr>
                <w:color w:val="000000"/>
              </w:rPr>
            </w:pPr>
          </w:p>
        </w:tc>
      </w:tr>
      <w:tr w:rsidR="00F142E6" w:rsidRPr="00161BE4" w:rsidTr="00CB7FAF">
        <w:tc>
          <w:tcPr>
            <w:tcW w:w="694" w:type="dxa"/>
            <w:vAlign w:val="center"/>
          </w:tcPr>
          <w:p w:rsidR="00F142E6" w:rsidRPr="00521C19" w:rsidRDefault="00F142E6" w:rsidP="00542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42658">
              <w:rPr>
                <w:color w:val="000000"/>
              </w:rPr>
              <w:t>7</w:t>
            </w:r>
          </w:p>
        </w:tc>
        <w:tc>
          <w:tcPr>
            <w:tcW w:w="1664" w:type="dxa"/>
            <w:vAlign w:val="center"/>
          </w:tcPr>
          <w:p w:rsidR="00F142E6" w:rsidRPr="00DA01E2" w:rsidRDefault="00F142E6" w:rsidP="00F142E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230E7">
              <w:rPr>
                <w:rFonts w:asciiTheme="minorHAnsi" w:hAnsiTheme="minorHAnsi" w:cstheme="minorHAnsi"/>
                <w:sz w:val="22"/>
                <w:szCs w:val="22"/>
              </w:rPr>
              <w:t>EZCS4-427</w:t>
            </w:r>
          </w:p>
        </w:tc>
        <w:tc>
          <w:tcPr>
            <w:tcW w:w="8037" w:type="dxa"/>
          </w:tcPr>
          <w:p w:rsidR="00F142E6" w:rsidRDefault="00F142E6" w:rsidP="00F142E6">
            <w:pPr>
              <w:rPr>
                <w:color w:val="000000"/>
              </w:rPr>
            </w:pPr>
            <w:r>
              <w:rPr>
                <w:color w:val="000000"/>
              </w:rPr>
              <w:t>Observed sometimes “</w:t>
            </w:r>
            <w:proofErr w:type="spellStart"/>
            <w:r>
              <w:rPr>
                <w:color w:val="000000"/>
              </w:rPr>
              <w:t>EZConfig</w:t>
            </w:r>
            <w:proofErr w:type="spellEnd"/>
            <w:r>
              <w:rPr>
                <w:color w:val="000000"/>
              </w:rPr>
              <w:t>-Scanning v4” icon for the chrome instance.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5115B1">
              <w:rPr>
                <w:b/>
                <w:color w:val="000000"/>
              </w:rPr>
              <w:t>Frequency of occurrence</w:t>
            </w:r>
            <w:r w:rsidRPr="00E96D6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Rare – Known issue with the Chrome browser.</w:t>
            </w:r>
          </w:p>
          <w:p w:rsidR="00F142E6" w:rsidRPr="008C22EE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Severity</w:t>
            </w:r>
            <w:r w:rsidRPr="00812DB1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Pr="00844FF7">
              <w:rPr>
                <w:color w:val="000000"/>
              </w:rPr>
              <w:t>Minor</w:t>
            </w:r>
          </w:p>
          <w:p w:rsidR="00F142E6" w:rsidRDefault="00F142E6" w:rsidP="00F142E6">
            <w:pPr>
              <w:rPr>
                <w:color w:val="000000"/>
              </w:rPr>
            </w:pPr>
          </w:p>
          <w:p w:rsidR="00F142E6" w:rsidRDefault="00F142E6" w:rsidP="00F142E6">
            <w:pPr>
              <w:rPr>
                <w:color w:val="000000"/>
              </w:rPr>
            </w:pPr>
            <w:r w:rsidRPr="005115B1">
              <w:rPr>
                <w:b/>
                <w:color w:val="000000"/>
              </w:rPr>
              <w:t>Workaround</w:t>
            </w:r>
            <w:r>
              <w:rPr>
                <w:color w:val="000000"/>
              </w:rPr>
              <w:t>: None</w:t>
            </w:r>
          </w:p>
          <w:p w:rsidR="00F142E6" w:rsidRDefault="00F142E6" w:rsidP="00F142E6">
            <w:pPr>
              <w:rPr>
                <w:color w:val="000000"/>
              </w:rPr>
            </w:pPr>
          </w:p>
        </w:tc>
      </w:tr>
      <w:tr w:rsidR="00AC34A1" w:rsidRPr="00161BE4" w:rsidTr="00CB7FAF">
        <w:tc>
          <w:tcPr>
            <w:tcW w:w="694" w:type="dxa"/>
            <w:vAlign w:val="center"/>
          </w:tcPr>
          <w:p w:rsidR="00AC34A1" w:rsidRDefault="00AC34A1" w:rsidP="00AC34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664" w:type="dxa"/>
            <w:vAlign w:val="center"/>
          </w:tcPr>
          <w:p w:rsidR="00AC34A1" w:rsidRPr="00C230E7" w:rsidRDefault="00AC34A1" w:rsidP="00AC34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03DD">
              <w:rPr>
                <w:rFonts w:asciiTheme="minorHAnsi" w:hAnsiTheme="minorHAnsi" w:cstheme="minorHAnsi"/>
                <w:sz w:val="22"/>
                <w:szCs w:val="22"/>
              </w:rPr>
              <w:t>ESSTL-329</w:t>
            </w:r>
          </w:p>
        </w:tc>
        <w:tc>
          <w:tcPr>
            <w:tcW w:w="8037" w:type="dxa"/>
          </w:tcPr>
          <w:p w:rsidR="00AC34A1" w:rsidRDefault="00AC34A1" w:rsidP="00AC34A1">
            <w:pPr>
              <w:rPr>
                <w:color w:val="000000"/>
              </w:rPr>
            </w:pPr>
            <w:r w:rsidRPr="005C03DD">
              <w:rPr>
                <w:color w:val="000000"/>
              </w:rPr>
              <w:t xml:space="preserve">Some setting items for </w:t>
            </w:r>
            <w:proofErr w:type="spellStart"/>
            <w:r w:rsidRPr="005C03DD">
              <w:rPr>
                <w:color w:val="000000"/>
              </w:rPr>
              <w:t>Roscana</w:t>
            </w:r>
            <w:proofErr w:type="spellEnd"/>
            <w:r w:rsidRPr="005C03DD">
              <w:rPr>
                <w:color w:val="000000"/>
              </w:rPr>
              <w:t xml:space="preserve"> devices display in the Reserved Commands tab</w:t>
            </w:r>
            <w:r>
              <w:rPr>
                <w:color w:val="000000"/>
              </w:rPr>
              <w:t xml:space="preserve"> due to firmware issues</w:t>
            </w:r>
          </w:p>
          <w:p w:rsidR="00AC34A1" w:rsidRPr="00F142E6" w:rsidRDefault="00AC34A1" w:rsidP="00AC34A1">
            <w:pPr>
              <w:rPr>
                <w:color w:val="000000"/>
              </w:rPr>
            </w:pPr>
          </w:p>
          <w:p w:rsidR="00AC34A1" w:rsidRPr="00F142E6" w:rsidRDefault="00AC34A1" w:rsidP="00AC34A1">
            <w:pPr>
              <w:rPr>
                <w:b/>
                <w:color w:val="000000"/>
              </w:rPr>
            </w:pPr>
            <w:r w:rsidRPr="001209B0">
              <w:rPr>
                <w:b/>
                <w:color w:val="000000"/>
              </w:rPr>
              <w:t>Frequency of occurrence</w:t>
            </w:r>
            <w:r w:rsidRPr="00F142E6">
              <w:rPr>
                <w:b/>
                <w:color w:val="000000"/>
              </w:rPr>
              <w:t xml:space="preserve">: </w:t>
            </w:r>
            <w:r>
              <w:rPr>
                <w:color w:val="000000"/>
              </w:rPr>
              <w:t>Constant</w:t>
            </w:r>
          </w:p>
          <w:p w:rsidR="00AC34A1" w:rsidRPr="00F142E6" w:rsidRDefault="00AC34A1" w:rsidP="00AC34A1">
            <w:pPr>
              <w:rPr>
                <w:b/>
                <w:color w:val="000000"/>
              </w:rPr>
            </w:pPr>
          </w:p>
          <w:p w:rsidR="00AC34A1" w:rsidRPr="00F142E6" w:rsidRDefault="00AC34A1" w:rsidP="00AC34A1">
            <w:pPr>
              <w:rPr>
                <w:b/>
                <w:color w:val="000000"/>
              </w:rPr>
            </w:pPr>
            <w:r w:rsidRPr="001209B0">
              <w:rPr>
                <w:b/>
                <w:color w:val="000000"/>
              </w:rPr>
              <w:t>Severity</w:t>
            </w:r>
            <w:r w:rsidRPr="00F142E6">
              <w:rPr>
                <w:b/>
                <w:color w:val="000000"/>
              </w:rPr>
              <w:t xml:space="preserve">: </w:t>
            </w:r>
            <w:r>
              <w:rPr>
                <w:color w:val="000000"/>
              </w:rPr>
              <w:t>Minor</w:t>
            </w:r>
          </w:p>
          <w:p w:rsidR="00AC34A1" w:rsidRPr="00F142E6" w:rsidRDefault="00AC34A1" w:rsidP="00AC34A1">
            <w:pPr>
              <w:rPr>
                <w:b/>
                <w:color w:val="000000"/>
              </w:rPr>
            </w:pPr>
          </w:p>
          <w:p w:rsidR="00AC34A1" w:rsidRPr="00F142E6" w:rsidRDefault="00AC34A1" w:rsidP="00AC34A1">
            <w:pPr>
              <w:rPr>
                <w:b/>
                <w:color w:val="000000"/>
              </w:rPr>
            </w:pPr>
            <w:r w:rsidRPr="001209B0">
              <w:rPr>
                <w:b/>
                <w:color w:val="000000"/>
              </w:rPr>
              <w:t>Workaround</w:t>
            </w:r>
            <w:r w:rsidRPr="00F142E6">
              <w:rPr>
                <w:b/>
                <w:color w:val="000000"/>
              </w:rPr>
              <w:t xml:space="preserve">: </w:t>
            </w:r>
            <w:r w:rsidRPr="00F142E6">
              <w:rPr>
                <w:color w:val="000000"/>
              </w:rPr>
              <w:t>None.</w:t>
            </w:r>
          </w:p>
          <w:p w:rsidR="00AC34A1" w:rsidRPr="004537D0" w:rsidRDefault="00AC34A1" w:rsidP="00AC34A1">
            <w:pPr>
              <w:rPr>
                <w:color w:val="000000"/>
              </w:rPr>
            </w:pPr>
          </w:p>
        </w:tc>
      </w:tr>
      <w:tr w:rsidR="00AC34A1" w:rsidRPr="00161BE4" w:rsidTr="00CB7FAF">
        <w:tc>
          <w:tcPr>
            <w:tcW w:w="694" w:type="dxa"/>
            <w:vAlign w:val="center"/>
          </w:tcPr>
          <w:p w:rsidR="00AC34A1" w:rsidRDefault="00AC34A1" w:rsidP="00AC34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664" w:type="dxa"/>
            <w:vAlign w:val="center"/>
          </w:tcPr>
          <w:p w:rsidR="00AC34A1" w:rsidRPr="005C03DD" w:rsidRDefault="00AC34A1" w:rsidP="00AC34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EA">
              <w:rPr>
                <w:rFonts w:asciiTheme="minorHAnsi" w:hAnsiTheme="minorHAnsi" w:cstheme="minorHAnsi"/>
                <w:sz w:val="22"/>
                <w:szCs w:val="22"/>
              </w:rPr>
              <w:t>ESSTL-354</w:t>
            </w:r>
          </w:p>
        </w:tc>
        <w:tc>
          <w:tcPr>
            <w:tcW w:w="8037" w:type="dxa"/>
          </w:tcPr>
          <w:p w:rsidR="00AC34A1" w:rsidRDefault="00AC34A1" w:rsidP="00AC34A1">
            <w:pPr>
              <w:rPr>
                <w:color w:val="000000"/>
              </w:rPr>
            </w:pPr>
            <w:r w:rsidRPr="00D70DEA">
              <w:rPr>
                <w:color w:val="000000"/>
              </w:rPr>
              <w:t xml:space="preserve">Image icon is not enabling in </w:t>
            </w:r>
            <w:proofErr w:type="spellStart"/>
            <w:r w:rsidRPr="00D70DEA">
              <w:rPr>
                <w:color w:val="000000"/>
              </w:rPr>
              <w:t>Roscana</w:t>
            </w:r>
            <w:proofErr w:type="spellEnd"/>
            <w:r w:rsidRPr="00D70DEA">
              <w:rPr>
                <w:color w:val="000000"/>
              </w:rPr>
              <w:t xml:space="preserve"> - CM3680SR scanner</w:t>
            </w:r>
          </w:p>
          <w:p w:rsidR="00AC34A1" w:rsidRDefault="00AC34A1" w:rsidP="00AC34A1">
            <w:pPr>
              <w:rPr>
                <w:color w:val="000000"/>
              </w:rPr>
            </w:pPr>
          </w:p>
          <w:p w:rsidR="00AC34A1" w:rsidRPr="00F142E6" w:rsidRDefault="00AC34A1" w:rsidP="00AC34A1">
            <w:pPr>
              <w:rPr>
                <w:b/>
                <w:color w:val="000000"/>
              </w:rPr>
            </w:pPr>
            <w:r w:rsidRPr="001209B0">
              <w:rPr>
                <w:b/>
                <w:color w:val="000000"/>
              </w:rPr>
              <w:t>Frequency of occurrence</w:t>
            </w:r>
            <w:r w:rsidRPr="00F142E6">
              <w:rPr>
                <w:b/>
                <w:color w:val="000000"/>
              </w:rPr>
              <w:t xml:space="preserve">: </w:t>
            </w:r>
            <w:r>
              <w:rPr>
                <w:color w:val="000000"/>
              </w:rPr>
              <w:t>Constant</w:t>
            </w:r>
          </w:p>
          <w:p w:rsidR="00AC34A1" w:rsidRPr="00F142E6" w:rsidRDefault="00AC34A1" w:rsidP="00AC34A1">
            <w:pPr>
              <w:rPr>
                <w:b/>
                <w:color w:val="000000"/>
              </w:rPr>
            </w:pPr>
          </w:p>
          <w:p w:rsidR="00AC34A1" w:rsidRPr="00F142E6" w:rsidRDefault="00AC34A1" w:rsidP="00AC34A1">
            <w:pPr>
              <w:rPr>
                <w:b/>
                <w:color w:val="000000"/>
              </w:rPr>
            </w:pPr>
            <w:r w:rsidRPr="001209B0">
              <w:rPr>
                <w:b/>
                <w:color w:val="000000"/>
              </w:rPr>
              <w:t>Severity</w:t>
            </w:r>
            <w:r w:rsidRPr="00F142E6">
              <w:rPr>
                <w:b/>
                <w:color w:val="000000"/>
              </w:rPr>
              <w:t xml:space="preserve">: </w:t>
            </w:r>
            <w:r>
              <w:rPr>
                <w:color w:val="000000"/>
              </w:rPr>
              <w:t>Minor</w:t>
            </w:r>
          </w:p>
          <w:p w:rsidR="00AC34A1" w:rsidRPr="00F142E6" w:rsidRDefault="00AC34A1" w:rsidP="00AC34A1">
            <w:pPr>
              <w:rPr>
                <w:b/>
                <w:color w:val="000000"/>
              </w:rPr>
            </w:pPr>
          </w:p>
          <w:p w:rsidR="00AC34A1" w:rsidRPr="00D70DEA" w:rsidRDefault="00AC34A1" w:rsidP="00AC34A1">
            <w:pPr>
              <w:rPr>
                <w:b/>
                <w:color w:val="000000"/>
              </w:rPr>
            </w:pPr>
            <w:r w:rsidRPr="001209B0">
              <w:rPr>
                <w:b/>
                <w:color w:val="000000"/>
              </w:rPr>
              <w:t>Workaround</w:t>
            </w:r>
            <w:r w:rsidRPr="00F142E6">
              <w:rPr>
                <w:b/>
                <w:color w:val="000000"/>
              </w:rPr>
              <w:t xml:space="preserve">: </w:t>
            </w:r>
            <w:r w:rsidRPr="00F142E6">
              <w:rPr>
                <w:color w:val="000000"/>
              </w:rPr>
              <w:t>None.</w:t>
            </w:r>
          </w:p>
          <w:p w:rsidR="00AC34A1" w:rsidRPr="005C03DD" w:rsidRDefault="00AC34A1" w:rsidP="00AC34A1">
            <w:pPr>
              <w:rPr>
                <w:color w:val="000000"/>
              </w:rPr>
            </w:pPr>
          </w:p>
        </w:tc>
      </w:tr>
      <w:tr w:rsidR="001E2DEF" w:rsidRPr="00161BE4" w:rsidTr="001E2DEF">
        <w:tc>
          <w:tcPr>
            <w:tcW w:w="694" w:type="dxa"/>
            <w:vAlign w:val="center"/>
          </w:tcPr>
          <w:p w:rsidR="001E2DEF" w:rsidRDefault="001E2DEF" w:rsidP="001E2D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30</w:t>
            </w:r>
          </w:p>
        </w:tc>
        <w:tc>
          <w:tcPr>
            <w:tcW w:w="1664" w:type="dxa"/>
            <w:vAlign w:val="center"/>
          </w:tcPr>
          <w:p w:rsidR="001E2DEF" w:rsidRPr="004537D0" w:rsidRDefault="001E2DEF" w:rsidP="001E2D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2118">
              <w:rPr>
                <w:rFonts w:asciiTheme="minorHAnsi" w:hAnsiTheme="minorHAnsi" w:cstheme="minorHAnsi"/>
                <w:sz w:val="22"/>
                <w:szCs w:val="22"/>
              </w:rPr>
              <w:t>ESSTL-635</w:t>
            </w:r>
          </w:p>
        </w:tc>
        <w:tc>
          <w:tcPr>
            <w:tcW w:w="8037" w:type="dxa"/>
          </w:tcPr>
          <w:p w:rsidR="001E2DEF" w:rsidRDefault="001E2DEF" w:rsidP="001E2DEF">
            <w:pPr>
              <w:rPr>
                <w:color w:val="000000"/>
              </w:rPr>
            </w:pPr>
            <w:r>
              <w:rPr>
                <w:color w:val="000000"/>
              </w:rPr>
              <w:t xml:space="preserve">The key-default does not work in </w:t>
            </w:r>
            <w:proofErr w:type="spellStart"/>
            <w:r>
              <w:rPr>
                <w:color w:val="000000"/>
              </w:rPr>
              <w:t>confg</w:t>
            </w:r>
            <w:proofErr w:type="spellEnd"/>
            <w:r>
              <w:rPr>
                <w:color w:val="000000"/>
              </w:rPr>
              <w:t xml:space="preserve"> device.</w:t>
            </w:r>
          </w:p>
          <w:p w:rsidR="001E2DEF" w:rsidRDefault="001E2DEF" w:rsidP="001E2DEF">
            <w:pPr>
              <w:rPr>
                <w:color w:val="000000"/>
              </w:rPr>
            </w:pPr>
          </w:p>
          <w:p w:rsidR="001E2DEF" w:rsidRPr="00F142E6" w:rsidRDefault="001E2DEF" w:rsidP="001E2DEF">
            <w:pPr>
              <w:rPr>
                <w:b/>
                <w:color w:val="000000"/>
              </w:rPr>
            </w:pPr>
            <w:r w:rsidRPr="001209B0">
              <w:rPr>
                <w:b/>
                <w:color w:val="000000"/>
              </w:rPr>
              <w:t>Frequency of occurrence</w:t>
            </w:r>
            <w:r w:rsidRPr="00F142E6">
              <w:rPr>
                <w:b/>
                <w:color w:val="000000"/>
              </w:rPr>
              <w:t xml:space="preserve">: </w:t>
            </w:r>
            <w:r>
              <w:rPr>
                <w:color w:val="000000"/>
              </w:rPr>
              <w:t>Constant</w:t>
            </w:r>
          </w:p>
          <w:p w:rsidR="001E2DEF" w:rsidRPr="00F142E6" w:rsidRDefault="001E2DEF" w:rsidP="001E2DEF">
            <w:pPr>
              <w:rPr>
                <w:b/>
                <w:color w:val="000000"/>
              </w:rPr>
            </w:pPr>
          </w:p>
          <w:p w:rsidR="001E2DEF" w:rsidRPr="00F142E6" w:rsidRDefault="001E2DEF" w:rsidP="001E2DEF">
            <w:pPr>
              <w:rPr>
                <w:b/>
                <w:color w:val="000000"/>
              </w:rPr>
            </w:pPr>
            <w:r w:rsidRPr="001209B0">
              <w:rPr>
                <w:b/>
                <w:color w:val="000000"/>
              </w:rPr>
              <w:t>Severity</w:t>
            </w:r>
            <w:r w:rsidRPr="00F142E6">
              <w:rPr>
                <w:b/>
                <w:color w:val="000000"/>
              </w:rPr>
              <w:t xml:space="preserve">: </w:t>
            </w:r>
            <w:r>
              <w:rPr>
                <w:color w:val="333333"/>
                <w:sz w:val="21"/>
                <w:szCs w:val="21"/>
                <w:lang w:val="en"/>
              </w:rPr>
              <w:t>Major</w:t>
            </w:r>
          </w:p>
          <w:p w:rsidR="001E2DEF" w:rsidRPr="00F142E6" w:rsidRDefault="001E2DEF" w:rsidP="001E2DEF">
            <w:pPr>
              <w:rPr>
                <w:b/>
                <w:color w:val="000000"/>
              </w:rPr>
            </w:pPr>
          </w:p>
          <w:p w:rsidR="001E2DEF" w:rsidRPr="00F142E6" w:rsidRDefault="001E2DEF" w:rsidP="001E2DEF">
            <w:pPr>
              <w:rPr>
                <w:b/>
                <w:color w:val="000000"/>
              </w:rPr>
            </w:pPr>
            <w:r w:rsidRPr="001209B0">
              <w:rPr>
                <w:b/>
                <w:color w:val="000000"/>
              </w:rPr>
              <w:t>Workaround</w:t>
            </w:r>
            <w:r w:rsidRPr="00F142E6">
              <w:rPr>
                <w:b/>
                <w:color w:val="000000"/>
              </w:rPr>
              <w:t xml:space="preserve">: </w:t>
            </w:r>
            <w:r w:rsidRPr="00F142E6">
              <w:rPr>
                <w:color w:val="000000"/>
              </w:rPr>
              <w:t>None.</w:t>
            </w:r>
          </w:p>
          <w:p w:rsidR="001E2DEF" w:rsidRPr="004537D0" w:rsidRDefault="001E2DEF" w:rsidP="001E2DEF">
            <w:pPr>
              <w:rPr>
                <w:color w:val="000000"/>
              </w:rPr>
            </w:pPr>
          </w:p>
        </w:tc>
      </w:tr>
    </w:tbl>
    <w:p w:rsidR="008C22EE" w:rsidRDefault="008C22EE" w:rsidP="00794C9D">
      <w:pPr>
        <w:pStyle w:val="Body"/>
      </w:pPr>
    </w:p>
    <w:p w:rsidR="001E2DEF" w:rsidRPr="00A739B7" w:rsidRDefault="001E2DEF" w:rsidP="00794C9D">
      <w:pPr>
        <w:pStyle w:val="Body"/>
      </w:pPr>
    </w:p>
    <w:sectPr w:rsidR="001E2DEF" w:rsidRPr="00A739B7" w:rsidSect="00540F19">
      <w:headerReference w:type="default" r:id="rId19"/>
      <w:footerReference w:type="default" r:id="rId20"/>
      <w:pgSz w:w="11907" w:h="16839" w:code="9"/>
      <w:pgMar w:top="1440" w:right="720" w:bottom="1440" w:left="1008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5A89" w:rsidRDefault="00A75A89">
      <w:r>
        <w:separator/>
      </w:r>
    </w:p>
  </w:endnote>
  <w:endnote w:type="continuationSeparator" w:id="0">
    <w:p w:rsidR="00A75A89" w:rsidRDefault="00A7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Y="15841"/>
      <w:tblOverlap w:val="never"/>
      <w:tblW w:w="9908" w:type="dxa"/>
      <w:tblBorders>
        <w:insideH w:val="single" w:sz="2" w:space="0" w:color="4B186E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08"/>
    </w:tblGrid>
    <w:tr w:rsidR="00EC50F0" w:rsidTr="00AF7C09">
      <w:trPr>
        <w:cantSplit/>
        <w:trHeight w:hRule="exact" w:val="120"/>
      </w:trPr>
      <w:tc>
        <w:tcPr>
          <w:tcW w:w="9908" w:type="dxa"/>
          <w:tcBorders>
            <w:top w:val="nil"/>
            <w:bottom w:val="single" w:sz="8" w:space="0" w:color="5871B3"/>
          </w:tcBorders>
          <w:vAlign w:val="center"/>
        </w:tcPr>
        <w:p w:rsidR="00EC50F0" w:rsidRDefault="00EC50F0" w:rsidP="002F159A">
          <w:pPr>
            <w:rPr>
              <w:sz w:val="10"/>
            </w:rPr>
          </w:pPr>
          <w:r w:rsidRPr="00653216">
            <w:rPr>
              <w:b/>
              <w:sz w:val="10"/>
            </w:rPr>
            <w:t>Copyright © </w:t>
          </w:r>
          <w:r w:rsidRPr="00653216">
            <w:rPr>
              <w:b/>
              <w:sz w:val="10"/>
            </w:rPr>
            <w:fldChar w:fldCharType="begin"/>
          </w:r>
          <w:r w:rsidRPr="00653216">
            <w:rPr>
              <w:b/>
              <w:sz w:val="10"/>
            </w:rPr>
            <w:instrText xml:space="preserve"> SAVEDATE  \@ "yyyy"  \* MERGEFORMAT </w:instrText>
          </w:r>
          <w:r w:rsidRPr="00653216">
            <w:rPr>
              <w:b/>
              <w:sz w:val="10"/>
            </w:rPr>
            <w:fldChar w:fldCharType="separate"/>
          </w:r>
          <w:r w:rsidR="00D56F01">
            <w:rPr>
              <w:b/>
              <w:noProof/>
              <w:sz w:val="10"/>
            </w:rPr>
            <w:t>2019</w:t>
          </w:r>
          <w:r w:rsidRPr="00653216">
            <w:rPr>
              <w:b/>
              <w:sz w:val="10"/>
            </w:rPr>
            <w:fldChar w:fldCharType="end"/>
          </w:r>
          <w:r w:rsidRPr="00653216">
            <w:rPr>
              <w:b/>
              <w:sz w:val="10"/>
            </w:rPr>
            <w:t xml:space="preserve"> </w:t>
          </w:r>
          <w:r w:rsidR="00A75A89">
            <w:fldChar w:fldCharType="begin"/>
          </w:r>
          <w:r w:rsidR="00A75A89">
            <w:instrText xml:space="preserve"> DOCPROPERTY  LegalCompanyName  \* MERGEFORMAT </w:instrText>
          </w:r>
          <w:r w:rsidR="00A75A89">
            <w:fldChar w:fldCharType="separate"/>
          </w:r>
          <w:r w:rsidRPr="003B39C9">
            <w:rPr>
              <w:b/>
              <w:sz w:val="10"/>
            </w:rPr>
            <w:t>Honeywell Technology Solutions</w:t>
          </w:r>
          <w:r w:rsidR="00A75A89">
            <w:rPr>
              <w:b/>
              <w:sz w:val="10"/>
            </w:rPr>
            <w:fldChar w:fldCharType="end"/>
          </w:r>
          <w:r w:rsidRPr="00653216">
            <w:rPr>
              <w:b/>
              <w:sz w:val="10"/>
            </w:rPr>
            <w:t>. All rights reserved</w:t>
          </w:r>
          <w:r>
            <w:rPr>
              <w:b/>
              <w:sz w:val="10"/>
            </w:rPr>
            <w:t>.</w:t>
          </w:r>
        </w:p>
      </w:tc>
    </w:tr>
    <w:tr w:rsidR="00EC50F0" w:rsidTr="00211F50">
      <w:trPr>
        <w:cantSplit/>
        <w:trHeight w:hRule="exact" w:val="280"/>
      </w:trPr>
      <w:tc>
        <w:tcPr>
          <w:tcW w:w="9908" w:type="dxa"/>
          <w:tcBorders>
            <w:top w:val="single" w:sz="8" w:space="0" w:color="5871B3"/>
            <w:bottom w:val="single" w:sz="8" w:space="0" w:color="5871B3"/>
          </w:tcBorders>
          <w:vAlign w:val="bottom"/>
        </w:tcPr>
        <w:p w:rsidR="00EC50F0" w:rsidRDefault="00EC50F0" w:rsidP="00924C91">
          <w:pPr>
            <w:pStyle w:val="Footertext"/>
            <w:framePr w:wrap="auto" w:vAnchor="margin" w:hAnchor="text" w:yAlign="inline"/>
            <w:suppressOverlap w:val="0"/>
            <w:jc w:val="right"/>
          </w:pPr>
          <w:r>
            <w:t xml:space="preserve">    P</w:t>
          </w:r>
          <w:r>
            <w:rPr>
              <w:bCs/>
            </w:rPr>
            <w:t xml:space="preserve">age </w:t>
          </w:r>
          <w:r>
            <w:rPr>
              <w:bCs/>
            </w:rPr>
            <w:fldChar w:fldCharType="begin"/>
          </w:r>
          <w:r>
            <w:rPr>
              <w:bCs/>
            </w:rPr>
            <w:instrText xml:space="preserve"> PAGE  \* MERGEFORMAT </w:instrText>
          </w:r>
          <w:r>
            <w:rPr>
              <w:bCs/>
            </w:rPr>
            <w:fldChar w:fldCharType="separate"/>
          </w:r>
          <w:r w:rsidR="00D56F01">
            <w:rPr>
              <w:bCs/>
              <w:noProof/>
            </w:rPr>
            <w:t>17</w:t>
          </w:r>
          <w:r>
            <w:rPr>
              <w:bCs/>
            </w:rPr>
            <w:fldChar w:fldCharType="end"/>
          </w:r>
          <w:r>
            <w:rPr>
              <w:bCs/>
            </w:rPr>
            <w:t> of </w:t>
          </w:r>
          <w:r w:rsidR="00A75A89">
            <w:fldChar w:fldCharType="begin"/>
          </w:r>
          <w:r w:rsidR="00A75A89">
            <w:instrText xml:space="preserve"> NUMPAGES  \* MERGEFORMAT </w:instrText>
          </w:r>
          <w:r w:rsidR="00A75A89">
            <w:fldChar w:fldCharType="separate"/>
          </w:r>
          <w:r w:rsidR="00D56F01" w:rsidRPr="00D56F01">
            <w:rPr>
              <w:bCs/>
              <w:noProof/>
            </w:rPr>
            <w:t>17</w:t>
          </w:r>
          <w:r w:rsidR="00A75A89">
            <w:rPr>
              <w:bCs/>
              <w:noProof/>
            </w:rPr>
            <w:fldChar w:fldCharType="end"/>
          </w:r>
        </w:p>
      </w:tc>
    </w:tr>
    <w:tr w:rsidR="00EC50F0" w:rsidTr="00AF7C09">
      <w:trPr>
        <w:cantSplit/>
        <w:trHeight w:hRule="exact" w:val="280"/>
      </w:trPr>
      <w:tc>
        <w:tcPr>
          <w:tcW w:w="9908" w:type="dxa"/>
          <w:tcBorders>
            <w:top w:val="single" w:sz="8" w:space="0" w:color="5871B3"/>
          </w:tcBorders>
          <w:vAlign w:val="bottom"/>
        </w:tcPr>
        <w:p w:rsidR="00EC50F0" w:rsidRPr="00BD6E35" w:rsidRDefault="00EC50F0" w:rsidP="00986636">
          <w:pPr>
            <w:pStyle w:val="Footertext"/>
            <w:framePr w:wrap="auto" w:vAnchor="margin" w:hAnchor="text" w:yAlign="inline"/>
            <w:suppressOverlap w:val="0"/>
          </w:pPr>
        </w:p>
      </w:tc>
    </w:tr>
  </w:tbl>
  <w:p w:rsidR="00EC50F0" w:rsidRDefault="00EC50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5A89" w:rsidRDefault="00A75A89">
      <w:r>
        <w:rPr>
          <w:noProof/>
        </w:rPr>
        <w:drawing>
          <wp:inline distT="0" distB="0" distL="0" distR="0">
            <wp:extent cx="2143125" cy="57150"/>
            <wp:effectExtent l="19050" t="0" r="9525" b="0"/>
            <wp:docPr id="4" name="Picture 1" descr="FootnoteSepa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otnoteSeparator"/>
                    <pic:cNvPicPr>
                      <a:picLocks noChangeAspect="1" noChangeArrowheads="1"/>
                    </pic:cNvPicPr>
                  </pic:nvPicPr>
                  <pic:blipFill>
                    <a:blip r:embed="rId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</w:footnote>
  <w:footnote w:type="continuationSeparator" w:id="0">
    <w:p w:rsidR="00A75A89" w:rsidRDefault="00A75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50F0" w:rsidRPr="005265D9" w:rsidRDefault="00A75A89" w:rsidP="005265D9">
    <w:pPr>
      <w:pStyle w:val="Header"/>
    </w:pPr>
    <w:r>
      <w:fldChar w:fldCharType="begin"/>
    </w:r>
    <w:r>
      <w:instrText xml:space="preserve"> DOCPROPERTY  Artifact  \* MERGEFORMAT </w:instrText>
    </w:r>
    <w:r>
      <w:fldChar w:fldCharType="separate"/>
    </w:r>
    <w:r w:rsidR="00EC50F0">
      <w:t>Release Notes</w:t>
    </w:r>
    <w:r>
      <w:fldChar w:fldCharType="end"/>
    </w:r>
    <w:r w:rsidR="00EC50F0" w:rsidRPr="005265D9">
      <w:t xml:space="preserve"> – </w:t>
    </w:r>
    <w:proofErr w:type="spellStart"/>
    <w:r w:rsidR="00EC50F0" w:rsidRPr="00D270D2">
      <w:t>EZConfig</w:t>
    </w:r>
    <w:proofErr w:type="spellEnd"/>
    <w:r w:rsidR="00EC50F0" w:rsidRPr="00D270D2">
      <w:t>-Scanning</w:t>
    </w:r>
    <w:r w:rsidR="00EC50F0">
      <w:t xml:space="preserve"> v4</w:t>
    </w:r>
    <w:r w:rsidR="00EC50F0" w:rsidRPr="00D270D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B087E"/>
    <w:multiLevelType w:val="multilevel"/>
    <w:tmpl w:val="D80AA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4659C9"/>
    <w:multiLevelType w:val="hybridMultilevel"/>
    <w:tmpl w:val="6FE073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57B58"/>
    <w:multiLevelType w:val="multilevel"/>
    <w:tmpl w:val="71A2C04E"/>
    <w:lvl w:ilvl="0">
      <w:start w:val="1"/>
      <w:numFmt w:val="decimal"/>
      <w:pStyle w:val="Tablenotelegal"/>
      <w:lvlText w:val="[%1]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620" w:hanging="26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</w:abstractNum>
  <w:abstractNum w:abstractNumId="3" w15:restartNumberingAfterBreak="0">
    <w:nsid w:val="03E3530F"/>
    <w:multiLevelType w:val="hybridMultilevel"/>
    <w:tmpl w:val="B4BAFA06"/>
    <w:lvl w:ilvl="0" w:tplc="60C021B8">
      <w:start w:val="1"/>
      <w:numFmt w:val="decimal"/>
      <w:pStyle w:val="Tabletitle"/>
      <w:lvlText w:val="Table %1:"/>
      <w:lvlJc w:val="left"/>
      <w:pPr>
        <w:tabs>
          <w:tab w:val="num" w:pos="1080"/>
        </w:tabs>
        <w:ind w:left="960" w:hanging="9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467017F"/>
    <w:multiLevelType w:val="hybridMultilevel"/>
    <w:tmpl w:val="34DC4E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555E5B"/>
    <w:multiLevelType w:val="multilevel"/>
    <w:tmpl w:val="16820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832B54"/>
    <w:multiLevelType w:val="multilevel"/>
    <w:tmpl w:val="F8068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243DE8"/>
    <w:multiLevelType w:val="hybridMultilevel"/>
    <w:tmpl w:val="0600A500"/>
    <w:lvl w:ilvl="0" w:tplc="6AF46E98">
      <w:start w:val="1"/>
      <w:numFmt w:val="bullet"/>
      <w:pStyle w:val="Bulleted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5C5FBF"/>
    <w:multiLevelType w:val="multilevel"/>
    <w:tmpl w:val="BA54D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B65663"/>
    <w:multiLevelType w:val="multilevel"/>
    <w:tmpl w:val="D93C5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E56CAB"/>
    <w:multiLevelType w:val="multilevel"/>
    <w:tmpl w:val="72BE7114"/>
    <w:lvl w:ilvl="0">
      <w:start w:val="1"/>
      <w:numFmt w:val="decimal"/>
      <w:pStyle w:val="Figurenote"/>
      <w:lvlText w:val="(%1)"/>
      <w:lvlJc w:val="right"/>
      <w:pPr>
        <w:tabs>
          <w:tab w:val="num" w:pos="640"/>
        </w:tabs>
        <w:ind w:left="640" w:hanging="14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620" w:hanging="26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cs="Times New Roman" w:hint="default"/>
      </w:rPr>
    </w:lvl>
  </w:abstractNum>
  <w:abstractNum w:abstractNumId="11" w15:restartNumberingAfterBreak="0">
    <w:nsid w:val="18C50129"/>
    <w:multiLevelType w:val="multilevel"/>
    <w:tmpl w:val="8092D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533DD3"/>
    <w:multiLevelType w:val="hybridMultilevel"/>
    <w:tmpl w:val="FD80A42C"/>
    <w:lvl w:ilvl="0" w:tplc="0409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13" w15:restartNumberingAfterBreak="0">
    <w:nsid w:val="23093BA5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269B439E"/>
    <w:multiLevelType w:val="multilevel"/>
    <w:tmpl w:val="10E20F3C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pStyle w:val="Heading4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pStyle w:val="Heading5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pStyle w:val="Heading6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pStyle w:val="Heading7"/>
      <w:suff w:val="space"/>
      <w:lvlText w:val="%1.%2.%3.%4.%5.%6.%7"/>
      <w:lvlJc w:val="left"/>
      <w:rPr>
        <w:rFonts w:cs="Times New Roman" w:hint="default"/>
      </w:rPr>
    </w:lvl>
    <w:lvl w:ilvl="7">
      <w:start w:val="1"/>
      <w:numFmt w:val="none"/>
      <w:suff w:val="space"/>
      <w:lvlText w:val="A.1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5" w15:restartNumberingAfterBreak="0">
    <w:nsid w:val="27FF0CA7"/>
    <w:multiLevelType w:val="hybridMultilevel"/>
    <w:tmpl w:val="38F205E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28E9280C"/>
    <w:multiLevelType w:val="hybridMultilevel"/>
    <w:tmpl w:val="6B4E0E1C"/>
    <w:lvl w:ilvl="0" w:tplc="AFB2E282">
      <w:start w:val="1"/>
      <w:numFmt w:val="lowerLetter"/>
      <w:pStyle w:val="FootnoteText2"/>
      <w:lvlText w:val="%1)"/>
      <w:lvlJc w:val="left"/>
      <w:pPr>
        <w:tabs>
          <w:tab w:val="num" w:pos="720"/>
        </w:tabs>
        <w:ind w:left="600" w:hanging="2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96706EC"/>
    <w:multiLevelType w:val="hybridMultilevel"/>
    <w:tmpl w:val="1F4C1AA8"/>
    <w:lvl w:ilvl="0" w:tplc="171E4696">
      <w:start w:val="1"/>
      <w:numFmt w:val="decimal"/>
      <w:pStyle w:val="Figuretitle"/>
      <w:lvlText w:val="Figure 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AF34BE"/>
    <w:multiLevelType w:val="hybridMultilevel"/>
    <w:tmpl w:val="DB6EC520"/>
    <w:lvl w:ilvl="0" w:tplc="FB48B84A">
      <w:start w:val="1"/>
      <w:numFmt w:val="decimal"/>
      <w:pStyle w:val="NumberedList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DD57A0D"/>
    <w:multiLevelType w:val="multilevel"/>
    <w:tmpl w:val="A92EFBDE"/>
    <w:lvl w:ilvl="0">
      <w:start w:val="1"/>
      <w:numFmt w:val="bullet"/>
      <w:pStyle w:val="Unorderedlist"/>
      <w:lvlText w:val=""/>
      <w:lvlJc w:val="left"/>
      <w:pPr>
        <w:tabs>
          <w:tab w:val="num" w:pos="500"/>
        </w:tabs>
        <w:ind w:left="360" w:hanging="22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620" w:hanging="260"/>
      </w:pPr>
      <w:rPr>
        <w:rFonts w:ascii="Symbol" w:hAnsi="Symbol" w:hint="default"/>
      </w:rPr>
    </w:lvl>
    <w:lvl w:ilvl="2">
      <w:start w:val="1"/>
      <w:numFmt w:val="none"/>
      <w:lvlText w:val=""/>
      <w:lvlJc w:val="left"/>
      <w:pPr>
        <w:tabs>
          <w:tab w:val="num" w:pos="340"/>
        </w:tabs>
        <w:ind w:left="340" w:hanging="36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340"/>
        </w:tabs>
        <w:ind w:left="34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40"/>
        </w:tabs>
        <w:ind w:left="34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340"/>
        </w:tabs>
        <w:ind w:left="34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340"/>
        </w:tabs>
        <w:ind w:left="3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40"/>
        </w:tabs>
        <w:ind w:left="34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40"/>
        </w:tabs>
        <w:ind w:left="340" w:hanging="360"/>
      </w:pPr>
      <w:rPr>
        <w:rFonts w:cs="Times New Roman" w:hint="default"/>
      </w:rPr>
    </w:lvl>
  </w:abstractNum>
  <w:abstractNum w:abstractNumId="20" w15:restartNumberingAfterBreak="0">
    <w:nsid w:val="2E1C29F0"/>
    <w:multiLevelType w:val="multilevel"/>
    <w:tmpl w:val="5D54EFF6"/>
    <w:lvl w:ilvl="0">
      <w:start w:val="1"/>
      <w:numFmt w:val="lowerLetter"/>
      <w:pStyle w:val="Tablenotewide2"/>
      <w:lvlText w:val="%1)"/>
      <w:lvlJc w:val="left"/>
      <w:pPr>
        <w:tabs>
          <w:tab w:val="num" w:pos="-1280"/>
        </w:tabs>
        <w:ind w:left="-128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120"/>
        </w:tabs>
        <w:ind w:left="112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40"/>
        </w:tabs>
        <w:ind w:left="18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200"/>
        </w:tabs>
        <w:ind w:left="22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20"/>
        </w:tabs>
        <w:ind w:left="29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80"/>
        </w:tabs>
        <w:ind w:left="3280" w:hanging="360"/>
      </w:pPr>
      <w:rPr>
        <w:rFonts w:cs="Times New Roman" w:hint="default"/>
      </w:rPr>
    </w:lvl>
  </w:abstractNum>
  <w:abstractNum w:abstractNumId="21" w15:restartNumberingAfterBreak="0">
    <w:nsid w:val="36911A8C"/>
    <w:multiLevelType w:val="hybridMultilevel"/>
    <w:tmpl w:val="6B226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7D71DD"/>
    <w:multiLevelType w:val="hybridMultilevel"/>
    <w:tmpl w:val="9A820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A1FD5"/>
    <w:multiLevelType w:val="multilevel"/>
    <w:tmpl w:val="DD127B90"/>
    <w:lvl w:ilvl="0">
      <w:start w:val="1"/>
      <w:numFmt w:val="upperLetter"/>
      <w:pStyle w:val="Appendix1"/>
      <w:lvlText w:val="Appendix %1"/>
      <w:lvlJc w:val="left"/>
      <w:pPr>
        <w:tabs>
          <w:tab w:val="num" w:pos="-199"/>
        </w:tabs>
        <w:ind w:left="-1759" w:hanging="240"/>
      </w:pPr>
      <w:rPr>
        <w:rFonts w:cs="Times New Roman" w:hint="default"/>
      </w:rPr>
    </w:lvl>
    <w:lvl w:ilvl="1">
      <w:start w:val="1"/>
      <w:numFmt w:val="decimal"/>
      <w:lvlText w:val="%1.%2"/>
      <w:lvlJc w:val="right"/>
      <w:pPr>
        <w:tabs>
          <w:tab w:val="num" w:pos="-19"/>
        </w:tabs>
        <w:ind w:left="-19" w:hanging="200"/>
      </w:pPr>
      <w:rPr>
        <w:rFonts w:cs="Times New Roman" w:hint="default"/>
      </w:rPr>
    </w:lvl>
    <w:lvl w:ilvl="2">
      <w:start w:val="1"/>
      <w:numFmt w:val="decimal"/>
      <w:lvlText w:val="%1.%2.%3"/>
      <w:lvlJc w:val="right"/>
      <w:pPr>
        <w:tabs>
          <w:tab w:val="num" w:pos="-19"/>
        </w:tabs>
        <w:ind w:left="-19" w:hanging="200"/>
      </w:pPr>
      <w:rPr>
        <w:rFonts w:cs="Times New Roman" w:hint="default"/>
      </w:rPr>
    </w:lvl>
    <w:lvl w:ilvl="3">
      <w:start w:val="1"/>
      <w:numFmt w:val="decimal"/>
      <w:lvlText w:val="%1.%2.%3.%4"/>
      <w:lvlJc w:val="right"/>
      <w:pPr>
        <w:tabs>
          <w:tab w:val="num" w:pos="-19"/>
        </w:tabs>
        <w:ind w:left="-19" w:hanging="200"/>
      </w:pPr>
      <w:rPr>
        <w:rFonts w:cs="Times New Roman"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-31679"/>
        </w:tabs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-31679"/>
        </w:tabs>
      </w:pPr>
      <w:rPr>
        <w:rFonts w:cs="Times New Roman" w:hint="default"/>
      </w:rPr>
    </w:lvl>
    <w:lvl w:ilvl="6">
      <w:start w:val="1"/>
      <w:numFmt w:val="upperLetter"/>
      <w:lvlText w:val="Appendix %7"/>
      <w:lvlJc w:val="left"/>
      <w:pPr>
        <w:tabs>
          <w:tab w:val="num" w:pos="1801"/>
        </w:tabs>
        <w:ind w:left="501" w:hanging="50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-31679"/>
        </w:tabs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-31679"/>
        </w:tabs>
      </w:pPr>
      <w:rPr>
        <w:rFonts w:cs="Times New Roman" w:hint="default"/>
      </w:rPr>
    </w:lvl>
  </w:abstractNum>
  <w:abstractNum w:abstractNumId="24" w15:restartNumberingAfterBreak="0">
    <w:nsid w:val="3D9A72C5"/>
    <w:multiLevelType w:val="hybridMultilevel"/>
    <w:tmpl w:val="A5DECC96"/>
    <w:lvl w:ilvl="0" w:tplc="47E483D0">
      <w:start w:val="1"/>
      <w:numFmt w:val="decimal"/>
      <w:pStyle w:val="Referencelist"/>
      <w:lvlText w:val="[%1]"/>
      <w:lvlJc w:val="left"/>
      <w:pPr>
        <w:tabs>
          <w:tab w:val="num" w:pos="500"/>
        </w:tabs>
        <w:ind w:left="500" w:hanging="5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0343BC9"/>
    <w:multiLevelType w:val="multilevel"/>
    <w:tmpl w:val="9B44282E"/>
    <w:lvl w:ilvl="0">
      <w:start w:val="1"/>
      <w:numFmt w:val="upperLetter"/>
      <w:pStyle w:val="Appendix1landscape"/>
      <w:lvlText w:val="Appendix %1"/>
      <w:lvlJc w:val="left"/>
      <w:pPr>
        <w:tabs>
          <w:tab w:val="num" w:pos="-927"/>
        </w:tabs>
        <w:ind w:left="-2487" w:hanging="240"/>
      </w:pPr>
      <w:rPr>
        <w:rFonts w:cs="Times New Roman" w:hint="default"/>
      </w:rPr>
    </w:lvl>
    <w:lvl w:ilvl="1">
      <w:start w:val="1"/>
      <w:numFmt w:val="decimal"/>
      <w:lvlText w:val="B.1"/>
      <w:lvlJc w:val="right"/>
      <w:pPr>
        <w:tabs>
          <w:tab w:val="num" w:pos="-747"/>
        </w:tabs>
        <w:ind w:left="-747" w:hanging="200"/>
      </w:pPr>
      <w:rPr>
        <w:rFonts w:cs="Times New Roman" w:hint="default"/>
      </w:rPr>
    </w:lvl>
    <w:lvl w:ilvl="2">
      <w:start w:val="1"/>
      <w:numFmt w:val="decimal"/>
      <w:lvlText w:val="%1.%2.%3"/>
      <w:lvlJc w:val="right"/>
      <w:pPr>
        <w:tabs>
          <w:tab w:val="num" w:pos="-747"/>
        </w:tabs>
        <w:ind w:left="-747" w:hanging="200"/>
      </w:pPr>
      <w:rPr>
        <w:rFonts w:cs="Times New Roman" w:hint="default"/>
      </w:rPr>
    </w:lvl>
    <w:lvl w:ilvl="3">
      <w:start w:val="1"/>
      <w:numFmt w:val="decimal"/>
      <w:lvlText w:val="%1.%2.%3.%4"/>
      <w:lvlJc w:val="right"/>
      <w:pPr>
        <w:tabs>
          <w:tab w:val="num" w:pos="-747"/>
        </w:tabs>
        <w:ind w:left="-747" w:hanging="200"/>
      </w:pPr>
      <w:rPr>
        <w:rFonts w:cs="Times New Roman"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31680"/>
        </w:tabs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31680"/>
        </w:tabs>
      </w:pPr>
      <w:rPr>
        <w:rFonts w:cs="Times New Roman" w:hint="default"/>
      </w:rPr>
    </w:lvl>
    <w:lvl w:ilvl="6">
      <w:start w:val="1"/>
      <w:numFmt w:val="decimal"/>
      <w:lvlText w:val="A.%7"/>
      <w:lvlJc w:val="right"/>
      <w:pPr>
        <w:tabs>
          <w:tab w:val="num" w:pos="141"/>
        </w:tabs>
        <w:ind w:left="-527" w:firstLine="308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1680"/>
        </w:tabs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1680"/>
        </w:tabs>
      </w:pPr>
      <w:rPr>
        <w:rFonts w:cs="Times New Roman" w:hint="default"/>
      </w:rPr>
    </w:lvl>
  </w:abstractNum>
  <w:abstractNum w:abstractNumId="26" w15:restartNumberingAfterBreak="0">
    <w:nsid w:val="41035796"/>
    <w:multiLevelType w:val="multilevel"/>
    <w:tmpl w:val="C4E04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1720181"/>
    <w:multiLevelType w:val="hybridMultilevel"/>
    <w:tmpl w:val="6158C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6B23AB"/>
    <w:multiLevelType w:val="hybridMultilevel"/>
    <w:tmpl w:val="8B2217E4"/>
    <w:lvl w:ilvl="0" w:tplc="CABC0740">
      <w:start w:val="1"/>
      <w:numFmt w:val="decimal"/>
      <w:pStyle w:val="Equationnumber"/>
      <w:lvlText w:val="(%1)"/>
      <w:lvlJc w:val="left"/>
      <w:pPr>
        <w:tabs>
          <w:tab w:val="num" w:pos="360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9F50E74"/>
    <w:multiLevelType w:val="multilevel"/>
    <w:tmpl w:val="6B96BBC2"/>
    <w:lvl w:ilvl="0">
      <w:start w:val="1"/>
      <w:numFmt w:val="lowerLetter"/>
      <w:pStyle w:val="Tablenote2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2760"/>
        </w:tabs>
        <w:ind w:left="276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3120"/>
        </w:tabs>
        <w:ind w:left="312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3480"/>
        </w:tabs>
        <w:ind w:left="34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840"/>
        </w:tabs>
        <w:ind w:left="38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200"/>
        </w:tabs>
        <w:ind w:left="42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280"/>
        </w:tabs>
        <w:ind w:left="5280" w:hanging="360"/>
      </w:pPr>
      <w:rPr>
        <w:rFonts w:cs="Times New Roman" w:hint="default"/>
      </w:rPr>
    </w:lvl>
  </w:abstractNum>
  <w:abstractNum w:abstractNumId="30" w15:restartNumberingAfterBreak="0">
    <w:nsid w:val="55BB3D52"/>
    <w:multiLevelType w:val="hybridMultilevel"/>
    <w:tmpl w:val="4ACCE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71D359A"/>
    <w:multiLevelType w:val="multilevel"/>
    <w:tmpl w:val="65C25DCC"/>
    <w:lvl w:ilvl="0">
      <w:start w:val="1"/>
      <w:numFmt w:val="decimal"/>
      <w:pStyle w:val="Tablenote"/>
      <w:lvlText w:val="[%1]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620" w:hanging="26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</w:abstractNum>
  <w:abstractNum w:abstractNumId="32" w15:restartNumberingAfterBreak="0">
    <w:nsid w:val="57C621EC"/>
    <w:multiLevelType w:val="multilevel"/>
    <w:tmpl w:val="34E6D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80A3552"/>
    <w:multiLevelType w:val="multilevel"/>
    <w:tmpl w:val="A93CF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E63F57"/>
    <w:multiLevelType w:val="multilevel"/>
    <w:tmpl w:val="E4ECF34E"/>
    <w:lvl w:ilvl="0">
      <w:start w:val="1"/>
      <w:numFmt w:val="decimal"/>
      <w:pStyle w:val="Tablenotewide"/>
      <w:lvlText w:val="[%1]"/>
      <w:lvlJc w:val="left"/>
      <w:pPr>
        <w:tabs>
          <w:tab w:val="num" w:pos="-1640"/>
        </w:tabs>
        <w:ind w:left="-164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-1280"/>
        </w:tabs>
        <w:ind w:left="-1380" w:hanging="26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-1460"/>
        </w:tabs>
        <w:ind w:left="-1460" w:hanging="36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-1460"/>
        </w:tabs>
        <w:ind w:left="-146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-1460"/>
        </w:tabs>
        <w:ind w:left="-146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-1460"/>
        </w:tabs>
        <w:ind w:left="-14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-1460"/>
        </w:tabs>
        <w:ind w:left="-146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-1460"/>
        </w:tabs>
        <w:ind w:left="-146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-1460"/>
        </w:tabs>
        <w:ind w:left="-1460" w:hanging="360"/>
      </w:pPr>
      <w:rPr>
        <w:rFonts w:cs="Times New Roman" w:hint="default"/>
      </w:rPr>
    </w:lvl>
  </w:abstractNum>
  <w:abstractNum w:abstractNumId="35" w15:restartNumberingAfterBreak="0">
    <w:nsid w:val="5F0C13C7"/>
    <w:multiLevelType w:val="multilevel"/>
    <w:tmpl w:val="B4CED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08099F"/>
    <w:multiLevelType w:val="multilevel"/>
    <w:tmpl w:val="9440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93445C"/>
    <w:multiLevelType w:val="multilevel"/>
    <w:tmpl w:val="7534E8C6"/>
    <w:lvl w:ilvl="0">
      <w:start w:val="1"/>
      <w:numFmt w:val="lowerLetter"/>
      <w:pStyle w:val="Figurecaption"/>
      <w:lvlText w:val="%1."/>
      <w:lvlJc w:val="right"/>
      <w:pPr>
        <w:tabs>
          <w:tab w:val="num" w:pos="640"/>
        </w:tabs>
        <w:ind w:left="640" w:hanging="14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620" w:hanging="26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cs="Times New Roman" w:hint="default"/>
      </w:rPr>
    </w:lvl>
  </w:abstractNum>
  <w:abstractNum w:abstractNumId="38" w15:restartNumberingAfterBreak="0">
    <w:nsid w:val="750E6478"/>
    <w:multiLevelType w:val="multilevel"/>
    <w:tmpl w:val="22906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6C124E9"/>
    <w:multiLevelType w:val="multilevel"/>
    <w:tmpl w:val="DF0433A8"/>
    <w:lvl w:ilvl="0">
      <w:start w:val="1"/>
      <w:numFmt w:val="lowerLetter"/>
      <w:pStyle w:val="Tablenotelegal2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2760"/>
        </w:tabs>
        <w:ind w:left="276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3120"/>
        </w:tabs>
        <w:ind w:left="312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3480"/>
        </w:tabs>
        <w:ind w:left="34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840"/>
        </w:tabs>
        <w:ind w:left="38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200"/>
        </w:tabs>
        <w:ind w:left="42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280"/>
        </w:tabs>
        <w:ind w:left="5280" w:hanging="360"/>
      </w:pPr>
      <w:rPr>
        <w:rFonts w:cs="Times New Roman" w:hint="default"/>
      </w:rPr>
    </w:lvl>
  </w:abstractNum>
  <w:num w:numId="1">
    <w:abstractNumId w:val="34"/>
  </w:num>
  <w:num w:numId="2">
    <w:abstractNumId w:val="17"/>
  </w:num>
  <w:num w:numId="3">
    <w:abstractNumId w:val="28"/>
  </w:num>
  <w:num w:numId="4">
    <w:abstractNumId w:val="37"/>
  </w:num>
  <w:num w:numId="5">
    <w:abstractNumId w:val="10"/>
  </w:num>
  <w:num w:numId="6">
    <w:abstractNumId w:val="19"/>
  </w:num>
  <w:num w:numId="7">
    <w:abstractNumId w:val="16"/>
  </w:num>
  <w:num w:numId="8">
    <w:abstractNumId w:val="39"/>
  </w:num>
  <w:num w:numId="9">
    <w:abstractNumId w:val="24"/>
  </w:num>
  <w:num w:numId="10">
    <w:abstractNumId w:val="14"/>
  </w:num>
  <w:num w:numId="11">
    <w:abstractNumId w:val="3"/>
  </w:num>
  <w:num w:numId="12">
    <w:abstractNumId w:val="20"/>
  </w:num>
  <w:num w:numId="13">
    <w:abstractNumId w:val="29"/>
  </w:num>
  <w:num w:numId="14">
    <w:abstractNumId w:val="2"/>
  </w:num>
  <w:num w:numId="15">
    <w:abstractNumId w:val="31"/>
  </w:num>
  <w:num w:numId="16">
    <w:abstractNumId w:val="23"/>
  </w:num>
  <w:num w:numId="17">
    <w:abstractNumId w:val="25"/>
  </w:num>
  <w:num w:numId="18">
    <w:abstractNumId w:val="7"/>
  </w:num>
  <w:num w:numId="19">
    <w:abstractNumId w:val="18"/>
  </w:num>
  <w:num w:numId="20">
    <w:abstractNumId w:val="14"/>
  </w:num>
  <w:num w:numId="21">
    <w:abstractNumId w:val="27"/>
  </w:num>
  <w:num w:numId="22">
    <w:abstractNumId w:val="1"/>
  </w:num>
  <w:num w:numId="23">
    <w:abstractNumId w:val="13"/>
  </w:num>
  <w:num w:numId="24">
    <w:abstractNumId w:val="22"/>
  </w:num>
  <w:num w:numId="25">
    <w:abstractNumId w:val="30"/>
  </w:num>
  <w:num w:numId="26">
    <w:abstractNumId w:val="4"/>
  </w:num>
  <w:num w:numId="27">
    <w:abstractNumId w:val="5"/>
  </w:num>
  <w:num w:numId="28">
    <w:abstractNumId w:val="8"/>
  </w:num>
  <w:num w:numId="29">
    <w:abstractNumId w:val="11"/>
  </w:num>
  <w:num w:numId="30">
    <w:abstractNumId w:val="35"/>
  </w:num>
  <w:num w:numId="31">
    <w:abstractNumId w:val="6"/>
  </w:num>
  <w:num w:numId="32">
    <w:abstractNumId w:val="32"/>
  </w:num>
  <w:num w:numId="33">
    <w:abstractNumId w:val="0"/>
  </w:num>
  <w:num w:numId="34">
    <w:abstractNumId w:val="36"/>
  </w:num>
  <w:num w:numId="35">
    <w:abstractNumId w:val="12"/>
  </w:num>
  <w:num w:numId="36">
    <w:abstractNumId w:val="21"/>
  </w:num>
  <w:num w:numId="37">
    <w:abstractNumId w:val="26"/>
  </w:num>
  <w:num w:numId="38">
    <w:abstractNumId w:val="9"/>
  </w:num>
  <w:num w:numId="39">
    <w:abstractNumId w:val="33"/>
  </w:num>
  <w:num w:numId="40">
    <w:abstractNumId w:val="14"/>
  </w:num>
  <w:num w:numId="41">
    <w:abstractNumId w:val="38"/>
  </w:num>
  <w:num w:numId="42">
    <w:abstractNumId w:val="14"/>
  </w:num>
  <w:num w:numId="43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lickAndTypeStyle w:val="Body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658"/>
    <w:rsid w:val="00000F39"/>
    <w:rsid w:val="00001AEE"/>
    <w:rsid w:val="000021F4"/>
    <w:rsid w:val="000039FB"/>
    <w:rsid w:val="00004823"/>
    <w:rsid w:val="00005561"/>
    <w:rsid w:val="00005668"/>
    <w:rsid w:val="000079B8"/>
    <w:rsid w:val="00010204"/>
    <w:rsid w:val="00011BAF"/>
    <w:rsid w:val="00011D5B"/>
    <w:rsid w:val="00013C7B"/>
    <w:rsid w:val="00013D25"/>
    <w:rsid w:val="00013D9D"/>
    <w:rsid w:val="000143A0"/>
    <w:rsid w:val="00014F93"/>
    <w:rsid w:val="00016ABA"/>
    <w:rsid w:val="00017E9D"/>
    <w:rsid w:val="00020229"/>
    <w:rsid w:val="00024543"/>
    <w:rsid w:val="0002501A"/>
    <w:rsid w:val="000254C3"/>
    <w:rsid w:val="00027E6A"/>
    <w:rsid w:val="00031609"/>
    <w:rsid w:val="000318A2"/>
    <w:rsid w:val="00032AF2"/>
    <w:rsid w:val="00032C72"/>
    <w:rsid w:val="000338E7"/>
    <w:rsid w:val="00033B7A"/>
    <w:rsid w:val="00033B8F"/>
    <w:rsid w:val="000368BE"/>
    <w:rsid w:val="00036D15"/>
    <w:rsid w:val="00037290"/>
    <w:rsid w:val="000375AA"/>
    <w:rsid w:val="0003780A"/>
    <w:rsid w:val="0003791F"/>
    <w:rsid w:val="000401D6"/>
    <w:rsid w:val="00040B2F"/>
    <w:rsid w:val="00043106"/>
    <w:rsid w:val="00043BFB"/>
    <w:rsid w:val="000450C7"/>
    <w:rsid w:val="0004528F"/>
    <w:rsid w:val="00045F77"/>
    <w:rsid w:val="000465B1"/>
    <w:rsid w:val="00046AB7"/>
    <w:rsid w:val="00046F0B"/>
    <w:rsid w:val="0004766D"/>
    <w:rsid w:val="00047C6A"/>
    <w:rsid w:val="00047D37"/>
    <w:rsid w:val="00050F2A"/>
    <w:rsid w:val="000519E6"/>
    <w:rsid w:val="00051EFA"/>
    <w:rsid w:val="00054A8D"/>
    <w:rsid w:val="00055CC3"/>
    <w:rsid w:val="0005609B"/>
    <w:rsid w:val="00056992"/>
    <w:rsid w:val="00056E04"/>
    <w:rsid w:val="00057875"/>
    <w:rsid w:val="00060C1A"/>
    <w:rsid w:val="00061CDF"/>
    <w:rsid w:val="00061D4E"/>
    <w:rsid w:val="00062D5A"/>
    <w:rsid w:val="00063476"/>
    <w:rsid w:val="00064E69"/>
    <w:rsid w:val="000653AC"/>
    <w:rsid w:val="00065EA2"/>
    <w:rsid w:val="000660A4"/>
    <w:rsid w:val="0006742B"/>
    <w:rsid w:val="00070B02"/>
    <w:rsid w:val="00070D27"/>
    <w:rsid w:val="00072AD6"/>
    <w:rsid w:val="00073F30"/>
    <w:rsid w:val="00074849"/>
    <w:rsid w:val="00074BB4"/>
    <w:rsid w:val="00077163"/>
    <w:rsid w:val="00077FF5"/>
    <w:rsid w:val="00080AC4"/>
    <w:rsid w:val="00080B78"/>
    <w:rsid w:val="000819F7"/>
    <w:rsid w:val="00082302"/>
    <w:rsid w:val="00083436"/>
    <w:rsid w:val="00083B57"/>
    <w:rsid w:val="00086988"/>
    <w:rsid w:val="000901C1"/>
    <w:rsid w:val="00091A85"/>
    <w:rsid w:val="000939BE"/>
    <w:rsid w:val="00094779"/>
    <w:rsid w:val="00094FD8"/>
    <w:rsid w:val="00096223"/>
    <w:rsid w:val="00096558"/>
    <w:rsid w:val="0009788F"/>
    <w:rsid w:val="000A07D7"/>
    <w:rsid w:val="000A0C99"/>
    <w:rsid w:val="000A0FB9"/>
    <w:rsid w:val="000A178E"/>
    <w:rsid w:val="000A2488"/>
    <w:rsid w:val="000A4A00"/>
    <w:rsid w:val="000A62CC"/>
    <w:rsid w:val="000A64EF"/>
    <w:rsid w:val="000A6C37"/>
    <w:rsid w:val="000B06F9"/>
    <w:rsid w:val="000B3754"/>
    <w:rsid w:val="000B5144"/>
    <w:rsid w:val="000B5480"/>
    <w:rsid w:val="000B5491"/>
    <w:rsid w:val="000B6381"/>
    <w:rsid w:val="000B710B"/>
    <w:rsid w:val="000B723E"/>
    <w:rsid w:val="000B75B1"/>
    <w:rsid w:val="000C1409"/>
    <w:rsid w:val="000C1A57"/>
    <w:rsid w:val="000C2E14"/>
    <w:rsid w:val="000C57C1"/>
    <w:rsid w:val="000C5D41"/>
    <w:rsid w:val="000C6B29"/>
    <w:rsid w:val="000C7A40"/>
    <w:rsid w:val="000C7BD8"/>
    <w:rsid w:val="000C7E0B"/>
    <w:rsid w:val="000D08E9"/>
    <w:rsid w:val="000D2503"/>
    <w:rsid w:val="000D33BE"/>
    <w:rsid w:val="000D4736"/>
    <w:rsid w:val="000D6B07"/>
    <w:rsid w:val="000D7EBE"/>
    <w:rsid w:val="000E06D5"/>
    <w:rsid w:val="000E24DF"/>
    <w:rsid w:val="000E396E"/>
    <w:rsid w:val="000E4006"/>
    <w:rsid w:val="000E55F6"/>
    <w:rsid w:val="000F13F3"/>
    <w:rsid w:val="000F2638"/>
    <w:rsid w:val="000F5B8E"/>
    <w:rsid w:val="000F5FE2"/>
    <w:rsid w:val="000F66BD"/>
    <w:rsid w:val="000F67AF"/>
    <w:rsid w:val="000F76A0"/>
    <w:rsid w:val="00100497"/>
    <w:rsid w:val="00100D22"/>
    <w:rsid w:val="00101998"/>
    <w:rsid w:val="00101C05"/>
    <w:rsid w:val="00102283"/>
    <w:rsid w:val="00103D39"/>
    <w:rsid w:val="0010551B"/>
    <w:rsid w:val="001060D1"/>
    <w:rsid w:val="00106CDC"/>
    <w:rsid w:val="001071B9"/>
    <w:rsid w:val="001072D6"/>
    <w:rsid w:val="00107B9E"/>
    <w:rsid w:val="001100EA"/>
    <w:rsid w:val="00110952"/>
    <w:rsid w:val="0011318F"/>
    <w:rsid w:val="00113909"/>
    <w:rsid w:val="0011532E"/>
    <w:rsid w:val="00115A78"/>
    <w:rsid w:val="00115A85"/>
    <w:rsid w:val="00115D9A"/>
    <w:rsid w:val="00115D9C"/>
    <w:rsid w:val="001176EA"/>
    <w:rsid w:val="00117ADF"/>
    <w:rsid w:val="00120291"/>
    <w:rsid w:val="001209B0"/>
    <w:rsid w:val="00122D03"/>
    <w:rsid w:val="001233D1"/>
    <w:rsid w:val="00123A3D"/>
    <w:rsid w:val="00123AE0"/>
    <w:rsid w:val="00124D01"/>
    <w:rsid w:val="00126930"/>
    <w:rsid w:val="00126C21"/>
    <w:rsid w:val="00127241"/>
    <w:rsid w:val="00127B1C"/>
    <w:rsid w:val="0013040E"/>
    <w:rsid w:val="00130F1E"/>
    <w:rsid w:val="001313D3"/>
    <w:rsid w:val="00132B63"/>
    <w:rsid w:val="00133315"/>
    <w:rsid w:val="001339FC"/>
    <w:rsid w:val="00134ACE"/>
    <w:rsid w:val="001354D9"/>
    <w:rsid w:val="00136973"/>
    <w:rsid w:val="00136A5F"/>
    <w:rsid w:val="00141085"/>
    <w:rsid w:val="0014163C"/>
    <w:rsid w:val="001422F0"/>
    <w:rsid w:val="00142CEF"/>
    <w:rsid w:val="00142F81"/>
    <w:rsid w:val="00143743"/>
    <w:rsid w:val="001439D7"/>
    <w:rsid w:val="00144970"/>
    <w:rsid w:val="0014602F"/>
    <w:rsid w:val="001472F5"/>
    <w:rsid w:val="001477C8"/>
    <w:rsid w:val="0015056F"/>
    <w:rsid w:val="0015071F"/>
    <w:rsid w:val="00150949"/>
    <w:rsid w:val="001518EC"/>
    <w:rsid w:val="00152326"/>
    <w:rsid w:val="00152DE1"/>
    <w:rsid w:val="00153057"/>
    <w:rsid w:val="00154CFB"/>
    <w:rsid w:val="00155D01"/>
    <w:rsid w:val="00155DAF"/>
    <w:rsid w:val="00155F8F"/>
    <w:rsid w:val="00157F24"/>
    <w:rsid w:val="00160B31"/>
    <w:rsid w:val="00161A3D"/>
    <w:rsid w:val="00161BE4"/>
    <w:rsid w:val="00162AE7"/>
    <w:rsid w:val="00162D68"/>
    <w:rsid w:val="00163798"/>
    <w:rsid w:val="00163831"/>
    <w:rsid w:val="00163D6A"/>
    <w:rsid w:val="00164B22"/>
    <w:rsid w:val="00166E1C"/>
    <w:rsid w:val="001677F2"/>
    <w:rsid w:val="00167A81"/>
    <w:rsid w:val="0017096A"/>
    <w:rsid w:val="00170F6A"/>
    <w:rsid w:val="00173940"/>
    <w:rsid w:val="00173BA2"/>
    <w:rsid w:val="00176B6A"/>
    <w:rsid w:val="00176CD9"/>
    <w:rsid w:val="001774B2"/>
    <w:rsid w:val="00177B8D"/>
    <w:rsid w:val="00182AFB"/>
    <w:rsid w:val="001841BF"/>
    <w:rsid w:val="00184391"/>
    <w:rsid w:val="00184D76"/>
    <w:rsid w:val="00184DCE"/>
    <w:rsid w:val="001858CF"/>
    <w:rsid w:val="001859AE"/>
    <w:rsid w:val="00185E62"/>
    <w:rsid w:val="00186377"/>
    <w:rsid w:val="001866A7"/>
    <w:rsid w:val="00186AC6"/>
    <w:rsid w:val="00187992"/>
    <w:rsid w:val="0019055D"/>
    <w:rsid w:val="001908CD"/>
    <w:rsid w:val="00190B23"/>
    <w:rsid w:val="00192334"/>
    <w:rsid w:val="00192560"/>
    <w:rsid w:val="00192B63"/>
    <w:rsid w:val="00193AE2"/>
    <w:rsid w:val="00194114"/>
    <w:rsid w:val="001945E1"/>
    <w:rsid w:val="001958CB"/>
    <w:rsid w:val="00195E8F"/>
    <w:rsid w:val="001A0AA8"/>
    <w:rsid w:val="001A43E6"/>
    <w:rsid w:val="001A61EE"/>
    <w:rsid w:val="001A6C21"/>
    <w:rsid w:val="001A6CCB"/>
    <w:rsid w:val="001B0C93"/>
    <w:rsid w:val="001B136C"/>
    <w:rsid w:val="001B29CD"/>
    <w:rsid w:val="001B3235"/>
    <w:rsid w:val="001B5364"/>
    <w:rsid w:val="001C03AE"/>
    <w:rsid w:val="001C100A"/>
    <w:rsid w:val="001C275F"/>
    <w:rsid w:val="001C364F"/>
    <w:rsid w:val="001C3BC4"/>
    <w:rsid w:val="001C4B29"/>
    <w:rsid w:val="001C55CA"/>
    <w:rsid w:val="001C594F"/>
    <w:rsid w:val="001C69EB"/>
    <w:rsid w:val="001C6CD3"/>
    <w:rsid w:val="001C7D4F"/>
    <w:rsid w:val="001D0BF3"/>
    <w:rsid w:val="001D24DE"/>
    <w:rsid w:val="001D2A56"/>
    <w:rsid w:val="001D2A78"/>
    <w:rsid w:val="001D2C4B"/>
    <w:rsid w:val="001D3D9A"/>
    <w:rsid w:val="001D3E82"/>
    <w:rsid w:val="001D6F8F"/>
    <w:rsid w:val="001D731D"/>
    <w:rsid w:val="001E032E"/>
    <w:rsid w:val="001E1061"/>
    <w:rsid w:val="001E125D"/>
    <w:rsid w:val="001E2DEF"/>
    <w:rsid w:val="001E48BF"/>
    <w:rsid w:val="001E49A1"/>
    <w:rsid w:val="001E5057"/>
    <w:rsid w:val="001E5A1F"/>
    <w:rsid w:val="001E5AD9"/>
    <w:rsid w:val="001E5E1B"/>
    <w:rsid w:val="001E5E71"/>
    <w:rsid w:val="001E6D7F"/>
    <w:rsid w:val="001E7080"/>
    <w:rsid w:val="001E71C0"/>
    <w:rsid w:val="001F2C84"/>
    <w:rsid w:val="001F4B6F"/>
    <w:rsid w:val="001F4CCA"/>
    <w:rsid w:val="001F5134"/>
    <w:rsid w:val="001F6674"/>
    <w:rsid w:val="001F67DB"/>
    <w:rsid w:val="001F7036"/>
    <w:rsid w:val="00200562"/>
    <w:rsid w:val="00200D29"/>
    <w:rsid w:val="00202618"/>
    <w:rsid w:val="002031E8"/>
    <w:rsid w:val="002046F6"/>
    <w:rsid w:val="00204C3E"/>
    <w:rsid w:val="00205BD6"/>
    <w:rsid w:val="00210ED9"/>
    <w:rsid w:val="00211B5C"/>
    <w:rsid w:val="00211F50"/>
    <w:rsid w:val="002129B8"/>
    <w:rsid w:val="00214170"/>
    <w:rsid w:val="002150C6"/>
    <w:rsid w:val="00215BB9"/>
    <w:rsid w:val="0021656B"/>
    <w:rsid w:val="00217A98"/>
    <w:rsid w:val="00221143"/>
    <w:rsid w:val="00222A5D"/>
    <w:rsid w:val="00222A81"/>
    <w:rsid w:val="002239C6"/>
    <w:rsid w:val="002239CD"/>
    <w:rsid w:val="00224091"/>
    <w:rsid w:val="002253A2"/>
    <w:rsid w:val="00226ABF"/>
    <w:rsid w:val="00227778"/>
    <w:rsid w:val="002311CF"/>
    <w:rsid w:val="0023171F"/>
    <w:rsid w:val="002325CA"/>
    <w:rsid w:val="0023283C"/>
    <w:rsid w:val="00232E9D"/>
    <w:rsid w:val="002345C0"/>
    <w:rsid w:val="002352DE"/>
    <w:rsid w:val="0023627E"/>
    <w:rsid w:val="0023755C"/>
    <w:rsid w:val="00240284"/>
    <w:rsid w:val="00240EFE"/>
    <w:rsid w:val="00241094"/>
    <w:rsid w:val="002415A7"/>
    <w:rsid w:val="00241850"/>
    <w:rsid w:val="00242390"/>
    <w:rsid w:val="00243D59"/>
    <w:rsid w:val="002442C5"/>
    <w:rsid w:val="0024693F"/>
    <w:rsid w:val="002507EC"/>
    <w:rsid w:val="0025080C"/>
    <w:rsid w:val="00250B3E"/>
    <w:rsid w:val="0025122C"/>
    <w:rsid w:val="002518E5"/>
    <w:rsid w:val="00252724"/>
    <w:rsid w:val="00252782"/>
    <w:rsid w:val="0025316E"/>
    <w:rsid w:val="0025375B"/>
    <w:rsid w:val="00253BB5"/>
    <w:rsid w:val="002550FA"/>
    <w:rsid w:val="00257430"/>
    <w:rsid w:val="00257944"/>
    <w:rsid w:val="00257C9E"/>
    <w:rsid w:val="00261202"/>
    <w:rsid w:val="00261663"/>
    <w:rsid w:val="00262417"/>
    <w:rsid w:val="00262707"/>
    <w:rsid w:val="00264AF6"/>
    <w:rsid w:val="00264D2E"/>
    <w:rsid w:val="00265C3D"/>
    <w:rsid w:val="00267786"/>
    <w:rsid w:val="00270553"/>
    <w:rsid w:val="00270A3B"/>
    <w:rsid w:val="00270A80"/>
    <w:rsid w:val="00273F58"/>
    <w:rsid w:val="00273FAB"/>
    <w:rsid w:val="002741A4"/>
    <w:rsid w:val="00274665"/>
    <w:rsid w:val="00274694"/>
    <w:rsid w:val="00275114"/>
    <w:rsid w:val="002757A8"/>
    <w:rsid w:val="00276108"/>
    <w:rsid w:val="00276261"/>
    <w:rsid w:val="002768F2"/>
    <w:rsid w:val="00276F64"/>
    <w:rsid w:val="002819FB"/>
    <w:rsid w:val="00282555"/>
    <w:rsid w:val="00282ED2"/>
    <w:rsid w:val="00282EEF"/>
    <w:rsid w:val="00284634"/>
    <w:rsid w:val="002848E0"/>
    <w:rsid w:val="00285787"/>
    <w:rsid w:val="00285E39"/>
    <w:rsid w:val="00286216"/>
    <w:rsid w:val="00286AB6"/>
    <w:rsid w:val="00286C63"/>
    <w:rsid w:val="00291105"/>
    <w:rsid w:val="002917A0"/>
    <w:rsid w:val="00293E16"/>
    <w:rsid w:val="00294BAA"/>
    <w:rsid w:val="00295412"/>
    <w:rsid w:val="00295C3A"/>
    <w:rsid w:val="00295EE8"/>
    <w:rsid w:val="00297243"/>
    <w:rsid w:val="00297500"/>
    <w:rsid w:val="0029778D"/>
    <w:rsid w:val="002A1B90"/>
    <w:rsid w:val="002A1CC2"/>
    <w:rsid w:val="002A2B76"/>
    <w:rsid w:val="002A2CDC"/>
    <w:rsid w:val="002A364C"/>
    <w:rsid w:val="002A484D"/>
    <w:rsid w:val="002A642E"/>
    <w:rsid w:val="002A70DF"/>
    <w:rsid w:val="002A71EB"/>
    <w:rsid w:val="002A7218"/>
    <w:rsid w:val="002A7C70"/>
    <w:rsid w:val="002B0656"/>
    <w:rsid w:val="002B7828"/>
    <w:rsid w:val="002B7D48"/>
    <w:rsid w:val="002B7ECF"/>
    <w:rsid w:val="002C04CE"/>
    <w:rsid w:val="002C0CE4"/>
    <w:rsid w:val="002C2351"/>
    <w:rsid w:val="002C24BF"/>
    <w:rsid w:val="002C37B7"/>
    <w:rsid w:val="002C3C84"/>
    <w:rsid w:val="002C3CD0"/>
    <w:rsid w:val="002C43F2"/>
    <w:rsid w:val="002C4DC9"/>
    <w:rsid w:val="002C5860"/>
    <w:rsid w:val="002C7DDD"/>
    <w:rsid w:val="002D006C"/>
    <w:rsid w:val="002D0709"/>
    <w:rsid w:val="002D1313"/>
    <w:rsid w:val="002D13AE"/>
    <w:rsid w:val="002D1A9B"/>
    <w:rsid w:val="002D2B00"/>
    <w:rsid w:val="002D42A2"/>
    <w:rsid w:val="002D46CC"/>
    <w:rsid w:val="002E015E"/>
    <w:rsid w:val="002E09A8"/>
    <w:rsid w:val="002E0D40"/>
    <w:rsid w:val="002E1F33"/>
    <w:rsid w:val="002E2442"/>
    <w:rsid w:val="002E2B0C"/>
    <w:rsid w:val="002E3202"/>
    <w:rsid w:val="002E3871"/>
    <w:rsid w:val="002E3F92"/>
    <w:rsid w:val="002E4439"/>
    <w:rsid w:val="002E4CBC"/>
    <w:rsid w:val="002E4E65"/>
    <w:rsid w:val="002E546C"/>
    <w:rsid w:val="002E68A2"/>
    <w:rsid w:val="002E6D13"/>
    <w:rsid w:val="002E70B5"/>
    <w:rsid w:val="002E76BC"/>
    <w:rsid w:val="002F0E65"/>
    <w:rsid w:val="002F159A"/>
    <w:rsid w:val="002F1D67"/>
    <w:rsid w:val="002F4DFD"/>
    <w:rsid w:val="002F4E02"/>
    <w:rsid w:val="002F5BE8"/>
    <w:rsid w:val="002F664E"/>
    <w:rsid w:val="002F72E5"/>
    <w:rsid w:val="002F7A59"/>
    <w:rsid w:val="00300313"/>
    <w:rsid w:val="00301D6A"/>
    <w:rsid w:val="00301FB6"/>
    <w:rsid w:val="003030CE"/>
    <w:rsid w:val="00305EE0"/>
    <w:rsid w:val="00305FA6"/>
    <w:rsid w:val="003073BF"/>
    <w:rsid w:val="00310C9E"/>
    <w:rsid w:val="00310F86"/>
    <w:rsid w:val="00312800"/>
    <w:rsid w:val="0031315B"/>
    <w:rsid w:val="00313CD8"/>
    <w:rsid w:val="00313D7E"/>
    <w:rsid w:val="00314947"/>
    <w:rsid w:val="00315A77"/>
    <w:rsid w:val="003171F4"/>
    <w:rsid w:val="0032504B"/>
    <w:rsid w:val="00325689"/>
    <w:rsid w:val="00327A62"/>
    <w:rsid w:val="00332913"/>
    <w:rsid w:val="00332DF8"/>
    <w:rsid w:val="00334C96"/>
    <w:rsid w:val="00337843"/>
    <w:rsid w:val="00337B1C"/>
    <w:rsid w:val="00342461"/>
    <w:rsid w:val="00342703"/>
    <w:rsid w:val="003439EC"/>
    <w:rsid w:val="00344364"/>
    <w:rsid w:val="00344672"/>
    <w:rsid w:val="00345ECE"/>
    <w:rsid w:val="00346E21"/>
    <w:rsid w:val="00347CDA"/>
    <w:rsid w:val="00350B38"/>
    <w:rsid w:val="003518A4"/>
    <w:rsid w:val="0035359C"/>
    <w:rsid w:val="00354B74"/>
    <w:rsid w:val="00354B96"/>
    <w:rsid w:val="003552F7"/>
    <w:rsid w:val="003553EC"/>
    <w:rsid w:val="00355F4C"/>
    <w:rsid w:val="00356649"/>
    <w:rsid w:val="003574DE"/>
    <w:rsid w:val="00362422"/>
    <w:rsid w:val="00363529"/>
    <w:rsid w:val="003638F8"/>
    <w:rsid w:val="0036582D"/>
    <w:rsid w:val="00372570"/>
    <w:rsid w:val="003726B4"/>
    <w:rsid w:val="00373E68"/>
    <w:rsid w:val="00374A2F"/>
    <w:rsid w:val="00375213"/>
    <w:rsid w:val="003754E1"/>
    <w:rsid w:val="003803C8"/>
    <w:rsid w:val="00380823"/>
    <w:rsid w:val="00381D10"/>
    <w:rsid w:val="0038437E"/>
    <w:rsid w:val="00384B2A"/>
    <w:rsid w:val="003865A5"/>
    <w:rsid w:val="003873E7"/>
    <w:rsid w:val="0039114A"/>
    <w:rsid w:val="00391BF5"/>
    <w:rsid w:val="0039207C"/>
    <w:rsid w:val="00395A7B"/>
    <w:rsid w:val="00396269"/>
    <w:rsid w:val="003A1052"/>
    <w:rsid w:val="003A2A47"/>
    <w:rsid w:val="003A30D6"/>
    <w:rsid w:val="003A37C9"/>
    <w:rsid w:val="003A3985"/>
    <w:rsid w:val="003A4441"/>
    <w:rsid w:val="003A511A"/>
    <w:rsid w:val="003A657B"/>
    <w:rsid w:val="003A6E58"/>
    <w:rsid w:val="003B0EA1"/>
    <w:rsid w:val="003B129A"/>
    <w:rsid w:val="003B17F0"/>
    <w:rsid w:val="003B1A77"/>
    <w:rsid w:val="003B39C9"/>
    <w:rsid w:val="003B3DEC"/>
    <w:rsid w:val="003B4019"/>
    <w:rsid w:val="003B453B"/>
    <w:rsid w:val="003B4BA3"/>
    <w:rsid w:val="003B69BD"/>
    <w:rsid w:val="003C050E"/>
    <w:rsid w:val="003C08CF"/>
    <w:rsid w:val="003C105A"/>
    <w:rsid w:val="003C13BB"/>
    <w:rsid w:val="003C25EC"/>
    <w:rsid w:val="003C3583"/>
    <w:rsid w:val="003C388D"/>
    <w:rsid w:val="003C415E"/>
    <w:rsid w:val="003C6BB9"/>
    <w:rsid w:val="003D0DAA"/>
    <w:rsid w:val="003D15AD"/>
    <w:rsid w:val="003D44D4"/>
    <w:rsid w:val="003D5A78"/>
    <w:rsid w:val="003E04D4"/>
    <w:rsid w:val="003E0DE0"/>
    <w:rsid w:val="003E0E44"/>
    <w:rsid w:val="003E32BF"/>
    <w:rsid w:val="003E3C03"/>
    <w:rsid w:val="003E487A"/>
    <w:rsid w:val="003F077C"/>
    <w:rsid w:val="003F0A9C"/>
    <w:rsid w:val="003F3021"/>
    <w:rsid w:val="003F34A1"/>
    <w:rsid w:val="003F3795"/>
    <w:rsid w:val="003F3FFC"/>
    <w:rsid w:val="003F4A5E"/>
    <w:rsid w:val="003F59CE"/>
    <w:rsid w:val="003F5D67"/>
    <w:rsid w:val="003F7DA7"/>
    <w:rsid w:val="00402469"/>
    <w:rsid w:val="00403760"/>
    <w:rsid w:val="004043C7"/>
    <w:rsid w:val="00404704"/>
    <w:rsid w:val="00404935"/>
    <w:rsid w:val="00404F59"/>
    <w:rsid w:val="00406150"/>
    <w:rsid w:val="004063F2"/>
    <w:rsid w:val="00406868"/>
    <w:rsid w:val="00406DDB"/>
    <w:rsid w:val="00406E90"/>
    <w:rsid w:val="004073AC"/>
    <w:rsid w:val="004146FA"/>
    <w:rsid w:val="00414F74"/>
    <w:rsid w:val="0041521C"/>
    <w:rsid w:val="004160D6"/>
    <w:rsid w:val="004217D6"/>
    <w:rsid w:val="00421B27"/>
    <w:rsid w:val="00421F61"/>
    <w:rsid w:val="00422320"/>
    <w:rsid w:val="00422D60"/>
    <w:rsid w:val="004300C8"/>
    <w:rsid w:val="004316DF"/>
    <w:rsid w:val="0043279A"/>
    <w:rsid w:val="00433720"/>
    <w:rsid w:val="004340F0"/>
    <w:rsid w:val="004347CB"/>
    <w:rsid w:val="00436769"/>
    <w:rsid w:val="00436A7A"/>
    <w:rsid w:val="0043705D"/>
    <w:rsid w:val="00440021"/>
    <w:rsid w:val="00440802"/>
    <w:rsid w:val="00442581"/>
    <w:rsid w:val="00443B41"/>
    <w:rsid w:val="00444199"/>
    <w:rsid w:val="0044434A"/>
    <w:rsid w:val="004460EE"/>
    <w:rsid w:val="0044673E"/>
    <w:rsid w:val="0044715B"/>
    <w:rsid w:val="00447F2B"/>
    <w:rsid w:val="00450739"/>
    <w:rsid w:val="00451CA6"/>
    <w:rsid w:val="00452B38"/>
    <w:rsid w:val="004537D0"/>
    <w:rsid w:val="00454AF5"/>
    <w:rsid w:val="00454D5F"/>
    <w:rsid w:val="00455264"/>
    <w:rsid w:val="00457D83"/>
    <w:rsid w:val="00457F58"/>
    <w:rsid w:val="004604FB"/>
    <w:rsid w:val="0046247B"/>
    <w:rsid w:val="004679DC"/>
    <w:rsid w:val="004706F9"/>
    <w:rsid w:val="00470FA4"/>
    <w:rsid w:val="0047126B"/>
    <w:rsid w:val="0047175E"/>
    <w:rsid w:val="004718B2"/>
    <w:rsid w:val="00471E37"/>
    <w:rsid w:val="00472374"/>
    <w:rsid w:val="00472A57"/>
    <w:rsid w:val="00480A64"/>
    <w:rsid w:val="00480A9F"/>
    <w:rsid w:val="004812FA"/>
    <w:rsid w:val="00481399"/>
    <w:rsid w:val="004841B7"/>
    <w:rsid w:val="00484B44"/>
    <w:rsid w:val="00484EFF"/>
    <w:rsid w:val="00485204"/>
    <w:rsid w:val="00485A8A"/>
    <w:rsid w:val="00486557"/>
    <w:rsid w:val="00486C0C"/>
    <w:rsid w:val="00486E36"/>
    <w:rsid w:val="00486E71"/>
    <w:rsid w:val="00487468"/>
    <w:rsid w:val="004905BE"/>
    <w:rsid w:val="00490E77"/>
    <w:rsid w:val="00491F5C"/>
    <w:rsid w:val="00492CC6"/>
    <w:rsid w:val="004930BB"/>
    <w:rsid w:val="00494ADE"/>
    <w:rsid w:val="00494AEA"/>
    <w:rsid w:val="00494CEE"/>
    <w:rsid w:val="0049774F"/>
    <w:rsid w:val="00497AA8"/>
    <w:rsid w:val="00497DFF"/>
    <w:rsid w:val="004A2A66"/>
    <w:rsid w:val="004A2CC1"/>
    <w:rsid w:val="004A39F6"/>
    <w:rsid w:val="004A4A92"/>
    <w:rsid w:val="004A50AD"/>
    <w:rsid w:val="004B0F72"/>
    <w:rsid w:val="004B1071"/>
    <w:rsid w:val="004B15C5"/>
    <w:rsid w:val="004B2462"/>
    <w:rsid w:val="004B2B60"/>
    <w:rsid w:val="004B2F8C"/>
    <w:rsid w:val="004B5010"/>
    <w:rsid w:val="004B784C"/>
    <w:rsid w:val="004C06F9"/>
    <w:rsid w:val="004C1F5C"/>
    <w:rsid w:val="004C3E8E"/>
    <w:rsid w:val="004C40C7"/>
    <w:rsid w:val="004C47E2"/>
    <w:rsid w:val="004C4F53"/>
    <w:rsid w:val="004C6B5A"/>
    <w:rsid w:val="004D1007"/>
    <w:rsid w:val="004D2907"/>
    <w:rsid w:val="004D35F7"/>
    <w:rsid w:val="004D3ADF"/>
    <w:rsid w:val="004D3F12"/>
    <w:rsid w:val="004D41DF"/>
    <w:rsid w:val="004D62E3"/>
    <w:rsid w:val="004D6CEE"/>
    <w:rsid w:val="004E0E13"/>
    <w:rsid w:val="004E127C"/>
    <w:rsid w:val="004E2DE2"/>
    <w:rsid w:val="004E572E"/>
    <w:rsid w:val="004E6BEC"/>
    <w:rsid w:val="004E7A00"/>
    <w:rsid w:val="004F0C52"/>
    <w:rsid w:val="004F0CA2"/>
    <w:rsid w:val="004F14B5"/>
    <w:rsid w:val="004F17F0"/>
    <w:rsid w:val="004F1D7D"/>
    <w:rsid w:val="004F26AF"/>
    <w:rsid w:val="004F3105"/>
    <w:rsid w:val="004F3499"/>
    <w:rsid w:val="004F3FB6"/>
    <w:rsid w:val="004F4A9B"/>
    <w:rsid w:val="004F4AD9"/>
    <w:rsid w:val="004F5895"/>
    <w:rsid w:val="004F6447"/>
    <w:rsid w:val="004F7498"/>
    <w:rsid w:val="005005B8"/>
    <w:rsid w:val="00501FD0"/>
    <w:rsid w:val="00502815"/>
    <w:rsid w:val="00502D7D"/>
    <w:rsid w:val="0050323F"/>
    <w:rsid w:val="00505060"/>
    <w:rsid w:val="00505ED9"/>
    <w:rsid w:val="00506134"/>
    <w:rsid w:val="00507C6A"/>
    <w:rsid w:val="00507D9C"/>
    <w:rsid w:val="005115B1"/>
    <w:rsid w:val="00511CC7"/>
    <w:rsid w:val="0051337A"/>
    <w:rsid w:val="0051340A"/>
    <w:rsid w:val="00513B59"/>
    <w:rsid w:val="00514A61"/>
    <w:rsid w:val="0051544A"/>
    <w:rsid w:val="00515C29"/>
    <w:rsid w:val="005162BA"/>
    <w:rsid w:val="0051709A"/>
    <w:rsid w:val="00517569"/>
    <w:rsid w:val="00521042"/>
    <w:rsid w:val="00521C19"/>
    <w:rsid w:val="005220AA"/>
    <w:rsid w:val="00522731"/>
    <w:rsid w:val="0052297F"/>
    <w:rsid w:val="00522D0E"/>
    <w:rsid w:val="00524026"/>
    <w:rsid w:val="00524515"/>
    <w:rsid w:val="00524AEA"/>
    <w:rsid w:val="005265D9"/>
    <w:rsid w:val="005266B0"/>
    <w:rsid w:val="00526FF9"/>
    <w:rsid w:val="005274A1"/>
    <w:rsid w:val="0052799E"/>
    <w:rsid w:val="0053243C"/>
    <w:rsid w:val="005369FB"/>
    <w:rsid w:val="00540F19"/>
    <w:rsid w:val="00541314"/>
    <w:rsid w:val="0054187C"/>
    <w:rsid w:val="00541D06"/>
    <w:rsid w:val="00542658"/>
    <w:rsid w:val="00542DB8"/>
    <w:rsid w:val="00543932"/>
    <w:rsid w:val="00544124"/>
    <w:rsid w:val="00544FC4"/>
    <w:rsid w:val="00546844"/>
    <w:rsid w:val="005503C1"/>
    <w:rsid w:val="00551A04"/>
    <w:rsid w:val="00551B39"/>
    <w:rsid w:val="005522F0"/>
    <w:rsid w:val="00552CFE"/>
    <w:rsid w:val="00552F45"/>
    <w:rsid w:val="00554298"/>
    <w:rsid w:val="005550EF"/>
    <w:rsid w:val="00555143"/>
    <w:rsid w:val="00555A99"/>
    <w:rsid w:val="0055718B"/>
    <w:rsid w:val="00557428"/>
    <w:rsid w:val="0056427B"/>
    <w:rsid w:val="00566469"/>
    <w:rsid w:val="00566B96"/>
    <w:rsid w:val="00566D77"/>
    <w:rsid w:val="0056767A"/>
    <w:rsid w:val="0057061E"/>
    <w:rsid w:val="00570721"/>
    <w:rsid w:val="00571F3B"/>
    <w:rsid w:val="005724BD"/>
    <w:rsid w:val="00572974"/>
    <w:rsid w:val="0057387E"/>
    <w:rsid w:val="00575251"/>
    <w:rsid w:val="00580249"/>
    <w:rsid w:val="00581ECE"/>
    <w:rsid w:val="00582826"/>
    <w:rsid w:val="00582C14"/>
    <w:rsid w:val="005833A8"/>
    <w:rsid w:val="00583D68"/>
    <w:rsid w:val="00584C59"/>
    <w:rsid w:val="00587FC1"/>
    <w:rsid w:val="005928E6"/>
    <w:rsid w:val="0059366F"/>
    <w:rsid w:val="00594DFA"/>
    <w:rsid w:val="005955AC"/>
    <w:rsid w:val="00595A32"/>
    <w:rsid w:val="005971B7"/>
    <w:rsid w:val="00597879"/>
    <w:rsid w:val="005A0ED5"/>
    <w:rsid w:val="005A24A1"/>
    <w:rsid w:val="005A2C52"/>
    <w:rsid w:val="005A347A"/>
    <w:rsid w:val="005A373D"/>
    <w:rsid w:val="005A3758"/>
    <w:rsid w:val="005A39F3"/>
    <w:rsid w:val="005A50B1"/>
    <w:rsid w:val="005A5216"/>
    <w:rsid w:val="005A6E0F"/>
    <w:rsid w:val="005A713B"/>
    <w:rsid w:val="005A72D4"/>
    <w:rsid w:val="005A747A"/>
    <w:rsid w:val="005A7EF0"/>
    <w:rsid w:val="005B27C4"/>
    <w:rsid w:val="005B3137"/>
    <w:rsid w:val="005B4915"/>
    <w:rsid w:val="005B55F5"/>
    <w:rsid w:val="005B5A09"/>
    <w:rsid w:val="005C03DD"/>
    <w:rsid w:val="005C07B6"/>
    <w:rsid w:val="005C1702"/>
    <w:rsid w:val="005C32A0"/>
    <w:rsid w:val="005C35B1"/>
    <w:rsid w:val="005C4360"/>
    <w:rsid w:val="005C4C02"/>
    <w:rsid w:val="005C4C59"/>
    <w:rsid w:val="005C4D8D"/>
    <w:rsid w:val="005C4EFF"/>
    <w:rsid w:val="005C57E8"/>
    <w:rsid w:val="005C610D"/>
    <w:rsid w:val="005C615C"/>
    <w:rsid w:val="005C64A7"/>
    <w:rsid w:val="005C7B9E"/>
    <w:rsid w:val="005C7C07"/>
    <w:rsid w:val="005D07AA"/>
    <w:rsid w:val="005D21EE"/>
    <w:rsid w:val="005D27DE"/>
    <w:rsid w:val="005D332C"/>
    <w:rsid w:val="005D37B3"/>
    <w:rsid w:val="005D6E6C"/>
    <w:rsid w:val="005E05CA"/>
    <w:rsid w:val="005E48FA"/>
    <w:rsid w:val="005E63F2"/>
    <w:rsid w:val="005E6404"/>
    <w:rsid w:val="005E75A7"/>
    <w:rsid w:val="005F003A"/>
    <w:rsid w:val="005F0651"/>
    <w:rsid w:val="005F32AC"/>
    <w:rsid w:val="005F37E6"/>
    <w:rsid w:val="005F42D4"/>
    <w:rsid w:val="005F45F5"/>
    <w:rsid w:val="005F57BB"/>
    <w:rsid w:val="005F5B52"/>
    <w:rsid w:val="006014C0"/>
    <w:rsid w:val="006028DC"/>
    <w:rsid w:val="0060621C"/>
    <w:rsid w:val="0061320A"/>
    <w:rsid w:val="006203E8"/>
    <w:rsid w:val="00624B3D"/>
    <w:rsid w:val="006257D5"/>
    <w:rsid w:val="00625E60"/>
    <w:rsid w:val="006274E9"/>
    <w:rsid w:val="00627EA7"/>
    <w:rsid w:val="006328FA"/>
    <w:rsid w:val="00633958"/>
    <w:rsid w:val="00635048"/>
    <w:rsid w:val="00635F8C"/>
    <w:rsid w:val="006362D6"/>
    <w:rsid w:val="00637C6D"/>
    <w:rsid w:val="00640267"/>
    <w:rsid w:val="006407E3"/>
    <w:rsid w:val="00642070"/>
    <w:rsid w:val="006420F5"/>
    <w:rsid w:val="00642FD8"/>
    <w:rsid w:val="00643906"/>
    <w:rsid w:val="00643AFD"/>
    <w:rsid w:val="00645B82"/>
    <w:rsid w:val="00646F8F"/>
    <w:rsid w:val="00647CC8"/>
    <w:rsid w:val="0065248C"/>
    <w:rsid w:val="00653216"/>
    <w:rsid w:val="00654F44"/>
    <w:rsid w:val="0065547A"/>
    <w:rsid w:val="0065723C"/>
    <w:rsid w:val="00660DED"/>
    <w:rsid w:val="00663162"/>
    <w:rsid w:val="006635B6"/>
    <w:rsid w:val="00663767"/>
    <w:rsid w:val="00663A1D"/>
    <w:rsid w:val="006646C2"/>
    <w:rsid w:val="00664B6F"/>
    <w:rsid w:val="00665C0F"/>
    <w:rsid w:val="006661CC"/>
    <w:rsid w:val="00666823"/>
    <w:rsid w:val="0067063A"/>
    <w:rsid w:val="0067150B"/>
    <w:rsid w:val="0067256C"/>
    <w:rsid w:val="00672FF2"/>
    <w:rsid w:val="00673F20"/>
    <w:rsid w:val="006768B0"/>
    <w:rsid w:val="00684CB4"/>
    <w:rsid w:val="00684DE6"/>
    <w:rsid w:val="0069130F"/>
    <w:rsid w:val="00691C58"/>
    <w:rsid w:val="00691ECB"/>
    <w:rsid w:val="00693714"/>
    <w:rsid w:val="0069481A"/>
    <w:rsid w:val="00695D81"/>
    <w:rsid w:val="006970B9"/>
    <w:rsid w:val="00697D0D"/>
    <w:rsid w:val="006A034E"/>
    <w:rsid w:val="006A04D7"/>
    <w:rsid w:val="006A5FBE"/>
    <w:rsid w:val="006A6CDF"/>
    <w:rsid w:val="006A72F2"/>
    <w:rsid w:val="006B0B5A"/>
    <w:rsid w:val="006B19F9"/>
    <w:rsid w:val="006B217A"/>
    <w:rsid w:val="006B3084"/>
    <w:rsid w:val="006B35CA"/>
    <w:rsid w:val="006B47DC"/>
    <w:rsid w:val="006B79F5"/>
    <w:rsid w:val="006C1441"/>
    <w:rsid w:val="006C1C3D"/>
    <w:rsid w:val="006C22AF"/>
    <w:rsid w:val="006C2A32"/>
    <w:rsid w:val="006C3940"/>
    <w:rsid w:val="006C3F30"/>
    <w:rsid w:val="006C523D"/>
    <w:rsid w:val="006C626C"/>
    <w:rsid w:val="006C6BD6"/>
    <w:rsid w:val="006C77AB"/>
    <w:rsid w:val="006C7894"/>
    <w:rsid w:val="006D0D4B"/>
    <w:rsid w:val="006D2419"/>
    <w:rsid w:val="006D5DEF"/>
    <w:rsid w:val="006D68C4"/>
    <w:rsid w:val="006D7397"/>
    <w:rsid w:val="006E12F4"/>
    <w:rsid w:val="006E1A82"/>
    <w:rsid w:val="006E1F93"/>
    <w:rsid w:val="006E3B5E"/>
    <w:rsid w:val="006E3DDC"/>
    <w:rsid w:val="006E4D23"/>
    <w:rsid w:val="006E5905"/>
    <w:rsid w:val="006E69DF"/>
    <w:rsid w:val="006F0B0A"/>
    <w:rsid w:val="006F1126"/>
    <w:rsid w:val="006F2FAE"/>
    <w:rsid w:val="006F3535"/>
    <w:rsid w:val="006F58A3"/>
    <w:rsid w:val="0070055E"/>
    <w:rsid w:val="00700799"/>
    <w:rsid w:val="00701945"/>
    <w:rsid w:val="00701E11"/>
    <w:rsid w:val="0070267B"/>
    <w:rsid w:val="00702B6A"/>
    <w:rsid w:val="00704C8C"/>
    <w:rsid w:val="00704F52"/>
    <w:rsid w:val="007057C3"/>
    <w:rsid w:val="00706F26"/>
    <w:rsid w:val="007073A0"/>
    <w:rsid w:val="007075BD"/>
    <w:rsid w:val="00710DE4"/>
    <w:rsid w:val="00711D5D"/>
    <w:rsid w:val="00712347"/>
    <w:rsid w:val="007126D7"/>
    <w:rsid w:val="00713148"/>
    <w:rsid w:val="00715BDB"/>
    <w:rsid w:val="0071668E"/>
    <w:rsid w:val="0071669E"/>
    <w:rsid w:val="00717664"/>
    <w:rsid w:val="0072049D"/>
    <w:rsid w:val="00720B59"/>
    <w:rsid w:val="00720D24"/>
    <w:rsid w:val="00720DEF"/>
    <w:rsid w:val="00721003"/>
    <w:rsid w:val="00721F46"/>
    <w:rsid w:val="00722BF3"/>
    <w:rsid w:val="00723924"/>
    <w:rsid w:val="00723BB0"/>
    <w:rsid w:val="00723E64"/>
    <w:rsid w:val="007257FC"/>
    <w:rsid w:val="00725889"/>
    <w:rsid w:val="00725D8E"/>
    <w:rsid w:val="0072673D"/>
    <w:rsid w:val="00730DD6"/>
    <w:rsid w:val="00730F01"/>
    <w:rsid w:val="00731A10"/>
    <w:rsid w:val="00732523"/>
    <w:rsid w:val="00732AC4"/>
    <w:rsid w:val="00733923"/>
    <w:rsid w:val="007340C3"/>
    <w:rsid w:val="007359FB"/>
    <w:rsid w:val="00736141"/>
    <w:rsid w:val="00736E51"/>
    <w:rsid w:val="00740BC5"/>
    <w:rsid w:val="007425F9"/>
    <w:rsid w:val="007429C5"/>
    <w:rsid w:val="007437CC"/>
    <w:rsid w:val="007519A9"/>
    <w:rsid w:val="0075258F"/>
    <w:rsid w:val="007538D9"/>
    <w:rsid w:val="00753BDC"/>
    <w:rsid w:val="007540E8"/>
    <w:rsid w:val="0075537B"/>
    <w:rsid w:val="00755A8B"/>
    <w:rsid w:val="00755CD8"/>
    <w:rsid w:val="00756325"/>
    <w:rsid w:val="0075716D"/>
    <w:rsid w:val="00757307"/>
    <w:rsid w:val="00757A55"/>
    <w:rsid w:val="0076055E"/>
    <w:rsid w:val="00761735"/>
    <w:rsid w:val="00761D1C"/>
    <w:rsid w:val="00762145"/>
    <w:rsid w:val="00762517"/>
    <w:rsid w:val="00762AA7"/>
    <w:rsid w:val="00763C0B"/>
    <w:rsid w:val="00763C1B"/>
    <w:rsid w:val="007646DC"/>
    <w:rsid w:val="007662EF"/>
    <w:rsid w:val="007672F7"/>
    <w:rsid w:val="00767358"/>
    <w:rsid w:val="00770AE5"/>
    <w:rsid w:val="00772783"/>
    <w:rsid w:val="007727C4"/>
    <w:rsid w:val="00772879"/>
    <w:rsid w:val="00774D86"/>
    <w:rsid w:val="007770DE"/>
    <w:rsid w:val="00777540"/>
    <w:rsid w:val="00777643"/>
    <w:rsid w:val="00782DFE"/>
    <w:rsid w:val="007835F4"/>
    <w:rsid w:val="00783879"/>
    <w:rsid w:val="00783ECB"/>
    <w:rsid w:val="0078437E"/>
    <w:rsid w:val="007878EB"/>
    <w:rsid w:val="00787EBA"/>
    <w:rsid w:val="00790D21"/>
    <w:rsid w:val="0079177D"/>
    <w:rsid w:val="00791825"/>
    <w:rsid w:val="00791B33"/>
    <w:rsid w:val="00792335"/>
    <w:rsid w:val="00792907"/>
    <w:rsid w:val="007939E2"/>
    <w:rsid w:val="00793A39"/>
    <w:rsid w:val="00793B5A"/>
    <w:rsid w:val="00794897"/>
    <w:rsid w:val="00794C9D"/>
    <w:rsid w:val="00795D33"/>
    <w:rsid w:val="00796812"/>
    <w:rsid w:val="0079689B"/>
    <w:rsid w:val="00796B98"/>
    <w:rsid w:val="007978CB"/>
    <w:rsid w:val="00797C03"/>
    <w:rsid w:val="007A566B"/>
    <w:rsid w:val="007A604A"/>
    <w:rsid w:val="007A770B"/>
    <w:rsid w:val="007A7883"/>
    <w:rsid w:val="007A796D"/>
    <w:rsid w:val="007B08E4"/>
    <w:rsid w:val="007B13A3"/>
    <w:rsid w:val="007B1B02"/>
    <w:rsid w:val="007B1FD8"/>
    <w:rsid w:val="007B2A64"/>
    <w:rsid w:val="007B3450"/>
    <w:rsid w:val="007B4742"/>
    <w:rsid w:val="007B4DFD"/>
    <w:rsid w:val="007B50BB"/>
    <w:rsid w:val="007B59AB"/>
    <w:rsid w:val="007B6A32"/>
    <w:rsid w:val="007C0EE2"/>
    <w:rsid w:val="007C0F3E"/>
    <w:rsid w:val="007C12B0"/>
    <w:rsid w:val="007C14B7"/>
    <w:rsid w:val="007C16C7"/>
    <w:rsid w:val="007C20FC"/>
    <w:rsid w:val="007C2A18"/>
    <w:rsid w:val="007C329D"/>
    <w:rsid w:val="007C37E5"/>
    <w:rsid w:val="007C4138"/>
    <w:rsid w:val="007C4E04"/>
    <w:rsid w:val="007C6637"/>
    <w:rsid w:val="007C69D9"/>
    <w:rsid w:val="007C6CE5"/>
    <w:rsid w:val="007C7263"/>
    <w:rsid w:val="007C759D"/>
    <w:rsid w:val="007C775A"/>
    <w:rsid w:val="007D0554"/>
    <w:rsid w:val="007D0C36"/>
    <w:rsid w:val="007D3674"/>
    <w:rsid w:val="007D4D7E"/>
    <w:rsid w:val="007D5401"/>
    <w:rsid w:val="007D6FD3"/>
    <w:rsid w:val="007D7385"/>
    <w:rsid w:val="007E066C"/>
    <w:rsid w:val="007E1544"/>
    <w:rsid w:val="007E27A0"/>
    <w:rsid w:val="007E2D8A"/>
    <w:rsid w:val="007E2E6E"/>
    <w:rsid w:val="007E34AD"/>
    <w:rsid w:val="007E3B95"/>
    <w:rsid w:val="007E3C61"/>
    <w:rsid w:val="007E426B"/>
    <w:rsid w:val="007E4748"/>
    <w:rsid w:val="007E582A"/>
    <w:rsid w:val="007E6FD5"/>
    <w:rsid w:val="007F0455"/>
    <w:rsid w:val="007F07D0"/>
    <w:rsid w:val="007F0F07"/>
    <w:rsid w:val="007F2A2D"/>
    <w:rsid w:val="007F372B"/>
    <w:rsid w:val="007F45EF"/>
    <w:rsid w:val="007F4D5E"/>
    <w:rsid w:val="007F516F"/>
    <w:rsid w:val="007F6141"/>
    <w:rsid w:val="007F6AE2"/>
    <w:rsid w:val="00800A35"/>
    <w:rsid w:val="00802EF6"/>
    <w:rsid w:val="00803717"/>
    <w:rsid w:val="008040D9"/>
    <w:rsid w:val="00805A7A"/>
    <w:rsid w:val="00806CE4"/>
    <w:rsid w:val="008074D5"/>
    <w:rsid w:val="00807B58"/>
    <w:rsid w:val="00807D62"/>
    <w:rsid w:val="00812DB1"/>
    <w:rsid w:val="00813C69"/>
    <w:rsid w:val="00813FC4"/>
    <w:rsid w:val="0081404E"/>
    <w:rsid w:val="00814335"/>
    <w:rsid w:val="008148B7"/>
    <w:rsid w:val="008155E9"/>
    <w:rsid w:val="00815720"/>
    <w:rsid w:val="00816160"/>
    <w:rsid w:val="008170F7"/>
    <w:rsid w:val="008235C3"/>
    <w:rsid w:val="008273B1"/>
    <w:rsid w:val="008275D4"/>
    <w:rsid w:val="00831A5C"/>
    <w:rsid w:val="0083222C"/>
    <w:rsid w:val="00834BF4"/>
    <w:rsid w:val="00836314"/>
    <w:rsid w:val="00836AC4"/>
    <w:rsid w:val="00840F9E"/>
    <w:rsid w:val="0084111A"/>
    <w:rsid w:val="008413E9"/>
    <w:rsid w:val="00843B04"/>
    <w:rsid w:val="00844250"/>
    <w:rsid w:val="00844FF7"/>
    <w:rsid w:val="00845F05"/>
    <w:rsid w:val="008478B3"/>
    <w:rsid w:val="00847A7A"/>
    <w:rsid w:val="008506CF"/>
    <w:rsid w:val="00850B64"/>
    <w:rsid w:val="008527DE"/>
    <w:rsid w:val="0085435A"/>
    <w:rsid w:val="008551E5"/>
    <w:rsid w:val="00856969"/>
    <w:rsid w:val="0085738F"/>
    <w:rsid w:val="0085794A"/>
    <w:rsid w:val="008612C6"/>
    <w:rsid w:val="008621E0"/>
    <w:rsid w:val="008623AE"/>
    <w:rsid w:val="00863329"/>
    <w:rsid w:val="0086414C"/>
    <w:rsid w:val="0086613E"/>
    <w:rsid w:val="00866823"/>
    <w:rsid w:val="008675C0"/>
    <w:rsid w:val="00871DC5"/>
    <w:rsid w:val="00872599"/>
    <w:rsid w:val="0087370D"/>
    <w:rsid w:val="0087398A"/>
    <w:rsid w:val="00875D66"/>
    <w:rsid w:val="00876034"/>
    <w:rsid w:val="0087785A"/>
    <w:rsid w:val="0088072B"/>
    <w:rsid w:val="0088199B"/>
    <w:rsid w:val="00882A76"/>
    <w:rsid w:val="008874DA"/>
    <w:rsid w:val="00890E11"/>
    <w:rsid w:val="008926A8"/>
    <w:rsid w:val="0089287E"/>
    <w:rsid w:val="008933C0"/>
    <w:rsid w:val="008947F5"/>
    <w:rsid w:val="00894EE4"/>
    <w:rsid w:val="0089649C"/>
    <w:rsid w:val="00896E03"/>
    <w:rsid w:val="008979A7"/>
    <w:rsid w:val="008A045C"/>
    <w:rsid w:val="008A08B8"/>
    <w:rsid w:val="008A27C2"/>
    <w:rsid w:val="008A2856"/>
    <w:rsid w:val="008A2C3D"/>
    <w:rsid w:val="008A6AC1"/>
    <w:rsid w:val="008A77BC"/>
    <w:rsid w:val="008B1428"/>
    <w:rsid w:val="008B21D0"/>
    <w:rsid w:val="008B364B"/>
    <w:rsid w:val="008B3AE3"/>
    <w:rsid w:val="008B3B9A"/>
    <w:rsid w:val="008B5C48"/>
    <w:rsid w:val="008B759B"/>
    <w:rsid w:val="008C07F7"/>
    <w:rsid w:val="008C0DFC"/>
    <w:rsid w:val="008C1B9B"/>
    <w:rsid w:val="008C1DD1"/>
    <w:rsid w:val="008C204E"/>
    <w:rsid w:val="008C212B"/>
    <w:rsid w:val="008C22EE"/>
    <w:rsid w:val="008C249C"/>
    <w:rsid w:val="008C258F"/>
    <w:rsid w:val="008C27C9"/>
    <w:rsid w:val="008C29BF"/>
    <w:rsid w:val="008C3F33"/>
    <w:rsid w:val="008C48ED"/>
    <w:rsid w:val="008C492A"/>
    <w:rsid w:val="008C4BC7"/>
    <w:rsid w:val="008C4CC9"/>
    <w:rsid w:val="008C59B7"/>
    <w:rsid w:val="008C5FC5"/>
    <w:rsid w:val="008C6C7E"/>
    <w:rsid w:val="008C6C81"/>
    <w:rsid w:val="008C6EF1"/>
    <w:rsid w:val="008C70FC"/>
    <w:rsid w:val="008C79D6"/>
    <w:rsid w:val="008D17EC"/>
    <w:rsid w:val="008D1952"/>
    <w:rsid w:val="008D2499"/>
    <w:rsid w:val="008D265C"/>
    <w:rsid w:val="008D3380"/>
    <w:rsid w:val="008D35ED"/>
    <w:rsid w:val="008D3BDD"/>
    <w:rsid w:val="008D4361"/>
    <w:rsid w:val="008D4A94"/>
    <w:rsid w:val="008D6D9D"/>
    <w:rsid w:val="008E017D"/>
    <w:rsid w:val="008E1E32"/>
    <w:rsid w:val="008E27A9"/>
    <w:rsid w:val="008E3E13"/>
    <w:rsid w:val="008E3E23"/>
    <w:rsid w:val="008E401B"/>
    <w:rsid w:val="008E41B9"/>
    <w:rsid w:val="008E5754"/>
    <w:rsid w:val="008E65F2"/>
    <w:rsid w:val="008E7938"/>
    <w:rsid w:val="008E7A1F"/>
    <w:rsid w:val="008F1FB9"/>
    <w:rsid w:val="008F201C"/>
    <w:rsid w:val="008F2E20"/>
    <w:rsid w:val="008F3756"/>
    <w:rsid w:val="008F5764"/>
    <w:rsid w:val="008F7133"/>
    <w:rsid w:val="008F73C4"/>
    <w:rsid w:val="00900B8A"/>
    <w:rsid w:val="0090186C"/>
    <w:rsid w:val="00901C84"/>
    <w:rsid w:val="00901CF8"/>
    <w:rsid w:val="009021E1"/>
    <w:rsid w:val="009037F8"/>
    <w:rsid w:val="00904516"/>
    <w:rsid w:val="00904ED2"/>
    <w:rsid w:val="009055E0"/>
    <w:rsid w:val="00906674"/>
    <w:rsid w:val="00906C62"/>
    <w:rsid w:val="00907FC9"/>
    <w:rsid w:val="00910919"/>
    <w:rsid w:val="00910BC9"/>
    <w:rsid w:val="009111BB"/>
    <w:rsid w:val="0091345F"/>
    <w:rsid w:val="00914454"/>
    <w:rsid w:val="00914502"/>
    <w:rsid w:val="00914D25"/>
    <w:rsid w:val="00914F58"/>
    <w:rsid w:val="00914FCA"/>
    <w:rsid w:val="0091559B"/>
    <w:rsid w:val="00917355"/>
    <w:rsid w:val="0091755F"/>
    <w:rsid w:val="009179D1"/>
    <w:rsid w:val="009218AF"/>
    <w:rsid w:val="00921C84"/>
    <w:rsid w:val="00921D13"/>
    <w:rsid w:val="00924381"/>
    <w:rsid w:val="00924C91"/>
    <w:rsid w:val="009254D1"/>
    <w:rsid w:val="00925DCC"/>
    <w:rsid w:val="009260DE"/>
    <w:rsid w:val="00930C52"/>
    <w:rsid w:val="009324E6"/>
    <w:rsid w:val="009348C8"/>
    <w:rsid w:val="00936416"/>
    <w:rsid w:val="00937BDB"/>
    <w:rsid w:val="00940787"/>
    <w:rsid w:val="009436A5"/>
    <w:rsid w:val="009444D4"/>
    <w:rsid w:val="00944FAD"/>
    <w:rsid w:val="00945838"/>
    <w:rsid w:val="009461E2"/>
    <w:rsid w:val="0095004D"/>
    <w:rsid w:val="009508AE"/>
    <w:rsid w:val="00951F2C"/>
    <w:rsid w:val="009522A9"/>
    <w:rsid w:val="009529FA"/>
    <w:rsid w:val="00954C89"/>
    <w:rsid w:val="00954E32"/>
    <w:rsid w:val="00955A8B"/>
    <w:rsid w:val="00960F62"/>
    <w:rsid w:val="00961011"/>
    <w:rsid w:val="009617F8"/>
    <w:rsid w:val="00961D67"/>
    <w:rsid w:val="0096357E"/>
    <w:rsid w:val="00964FA9"/>
    <w:rsid w:val="009652E3"/>
    <w:rsid w:val="00965EF9"/>
    <w:rsid w:val="00966467"/>
    <w:rsid w:val="009671D0"/>
    <w:rsid w:val="00967454"/>
    <w:rsid w:val="00970110"/>
    <w:rsid w:val="0097074C"/>
    <w:rsid w:val="009717B2"/>
    <w:rsid w:val="00971FB1"/>
    <w:rsid w:val="009725DD"/>
    <w:rsid w:val="009725F8"/>
    <w:rsid w:val="00972728"/>
    <w:rsid w:val="00976D58"/>
    <w:rsid w:val="009778E0"/>
    <w:rsid w:val="009810D2"/>
    <w:rsid w:val="00982EE1"/>
    <w:rsid w:val="00983FD8"/>
    <w:rsid w:val="00986636"/>
    <w:rsid w:val="009870AB"/>
    <w:rsid w:val="009872AF"/>
    <w:rsid w:val="00991236"/>
    <w:rsid w:val="00991719"/>
    <w:rsid w:val="00993A17"/>
    <w:rsid w:val="00993BAD"/>
    <w:rsid w:val="009940E2"/>
    <w:rsid w:val="009945DE"/>
    <w:rsid w:val="009959EE"/>
    <w:rsid w:val="009971FD"/>
    <w:rsid w:val="00997804"/>
    <w:rsid w:val="009A021E"/>
    <w:rsid w:val="009A0525"/>
    <w:rsid w:val="009A1E04"/>
    <w:rsid w:val="009A3231"/>
    <w:rsid w:val="009A3624"/>
    <w:rsid w:val="009A3A15"/>
    <w:rsid w:val="009A43A4"/>
    <w:rsid w:val="009A43AB"/>
    <w:rsid w:val="009A4990"/>
    <w:rsid w:val="009A4E7B"/>
    <w:rsid w:val="009A5C80"/>
    <w:rsid w:val="009A73B6"/>
    <w:rsid w:val="009A7C1B"/>
    <w:rsid w:val="009B0304"/>
    <w:rsid w:val="009B10B3"/>
    <w:rsid w:val="009B123D"/>
    <w:rsid w:val="009B334D"/>
    <w:rsid w:val="009B3976"/>
    <w:rsid w:val="009B4975"/>
    <w:rsid w:val="009B53A8"/>
    <w:rsid w:val="009B5735"/>
    <w:rsid w:val="009B77A4"/>
    <w:rsid w:val="009B7BCC"/>
    <w:rsid w:val="009C0E07"/>
    <w:rsid w:val="009C18F4"/>
    <w:rsid w:val="009C3367"/>
    <w:rsid w:val="009C3BF1"/>
    <w:rsid w:val="009C4A71"/>
    <w:rsid w:val="009C6FA4"/>
    <w:rsid w:val="009C7D42"/>
    <w:rsid w:val="009D01BE"/>
    <w:rsid w:val="009D099A"/>
    <w:rsid w:val="009D1D32"/>
    <w:rsid w:val="009D32A1"/>
    <w:rsid w:val="009D43C8"/>
    <w:rsid w:val="009D4F31"/>
    <w:rsid w:val="009D6807"/>
    <w:rsid w:val="009D68D3"/>
    <w:rsid w:val="009D76A1"/>
    <w:rsid w:val="009D7B0E"/>
    <w:rsid w:val="009D7C63"/>
    <w:rsid w:val="009E0261"/>
    <w:rsid w:val="009E08D7"/>
    <w:rsid w:val="009E0BDF"/>
    <w:rsid w:val="009E1007"/>
    <w:rsid w:val="009E11C5"/>
    <w:rsid w:val="009E1E75"/>
    <w:rsid w:val="009E2E52"/>
    <w:rsid w:val="009E2FD3"/>
    <w:rsid w:val="009E3D48"/>
    <w:rsid w:val="009E4F3D"/>
    <w:rsid w:val="009E5C36"/>
    <w:rsid w:val="009E5CB1"/>
    <w:rsid w:val="009E5D46"/>
    <w:rsid w:val="009E7774"/>
    <w:rsid w:val="009E7D66"/>
    <w:rsid w:val="009F020B"/>
    <w:rsid w:val="009F1B25"/>
    <w:rsid w:val="009F2877"/>
    <w:rsid w:val="009F3B79"/>
    <w:rsid w:val="009F4B22"/>
    <w:rsid w:val="009F5782"/>
    <w:rsid w:val="009F7BE0"/>
    <w:rsid w:val="009F7FA7"/>
    <w:rsid w:val="00A01FCF"/>
    <w:rsid w:val="00A02D72"/>
    <w:rsid w:val="00A02EF9"/>
    <w:rsid w:val="00A04C0E"/>
    <w:rsid w:val="00A05373"/>
    <w:rsid w:val="00A05404"/>
    <w:rsid w:val="00A056DD"/>
    <w:rsid w:val="00A05920"/>
    <w:rsid w:val="00A06AED"/>
    <w:rsid w:val="00A06FB7"/>
    <w:rsid w:val="00A06FEB"/>
    <w:rsid w:val="00A07A7A"/>
    <w:rsid w:val="00A1042E"/>
    <w:rsid w:val="00A105F8"/>
    <w:rsid w:val="00A10869"/>
    <w:rsid w:val="00A10910"/>
    <w:rsid w:val="00A111A6"/>
    <w:rsid w:val="00A12AA7"/>
    <w:rsid w:val="00A13C4C"/>
    <w:rsid w:val="00A1452E"/>
    <w:rsid w:val="00A165FA"/>
    <w:rsid w:val="00A16AF5"/>
    <w:rsid w:val="00A1725C"/>
    <w:rsid w:val="00A17365"/>
    <w:rsid w:val="00A17F25"/>
    <w:rsid w:val="00A20504"/>
    <w:rsid w:val="00A20AA1"/>
    <w:rsid w:val="00A217FA"/>
    <w:rsid w:val="00A218FB"/>
    <w:rsid w:val="00A21FBE"/>
    <w:rsid w:val="00A23B7D"/>
    <w:rsid w:val="00A23F7C"/>
    <w:rsid w:val="00A2583E"/>
    <w:rsid w:val="00A25FD4"/>
    <w:rsid w:val="00A26C07"/>
    <w:rsid w:val="00A26DD1"/>
    <w:rsid w:val="00A273F0"/>
    <w:rsid w:val="00A27509"/>
    <w:rsid w:val="00A305DA"/>
    <w:rsid w:val="00A31D88"/>
    <w:rsid w:val="00A3287E"/>
    <w:rsid w:val="00A332A6"/>
    <w:rsid w:val="00A34AD5"/>
    <w:rsid w:val="00A34E1F"/>
    <w:rsid w:val="00A3785E"/>
    <w:rsid w:val="00A4124D"/>
    <w:rsid w:val="00A41A50"/>
    <w:rsid w:val="00A43F57"/>
    <w:rsid w:val="00A44CF8"/>
    <w:rsid w:val="00A45413"/>
    <w:rsid w:val="00A4644C"/>
    <w:rsid w:val="00A46960"/>
    <w:rsid w:val="00A46D4E"/>
    <w:rsid w:val="00A51221"/>
    <w:rsid w:val="00A512D6"/>
    <w:rsid w:val="00A5317B"/>
    <w:rsid w:val="00A54DAD"/>
    <w:rsid w:val="00A558F7"/>
    <w:rsid w:val="00A60B69"/>
    <w:rsid w:val="00A61548"/>
    <w:rsid w:val="00A62B19"/>
    <w:rsid w:val="00A63EA6"/>
    <w:rsid w:val="00A6473B"/>
    <w:rsid w:val="00A64B84"/>
    <w:rsid w:val="00A67CD4"/>
    <w:rsid w:val="00A67D76"/>
    <w:rsid w:val="00A739B7"/>
    <w:rsid w:val="00A73D6B"/>
    <w:rsid w:val="00A74826"/>
    <w:rsid w:val="00A7528B"/>
    <w:rsid w:val="00A75A89"/>
    <w:rsid w:val="00A75CAC"/>
    <w:rsid w:val="00A769E9"/>
    <w:rsid w:val="00A76C45"/>
    <w:rsid w:val="00A77895"/>
    <w:rsid w:val="00A81B61"/>
    <w:rsid w:val="00A83903"/>
    <w:rsid w:val="00A8403C"/>
    <w:rsid w:val="00A84528"/>
    <w:rsid w:val="00A846D7"/>
    <w:rsid w:val="00A8666F"/>
    <w:rsid w:val="00A8786C"/>
    <w:rsid w:val="00A9008C"/>
    <w:rsid w:val="00A907BA"/>
    <w:rsid w:val="00A92571"/>
    <w:rsid w:val="00A959BC"/>
    <w:rsid w:val="00A97062"/>
    <w:rsid w:val="00A974FB"/>
    <w:rsid w:val="00A9764C"/>
    <w:rsid w:val="00A97CA9"/>
    <w:rsid w:val="00A97EC3"/>
    <w:rsid w:val="00AA1298"/>
    <w:rsid w:val="00AA2F0A"/>
    <w:rsid w:val="00AA3904"/>
    <w:rsid w:val="00AA4D19"/>
    <w:rsid w:val="00AA4DE2"/>
    <w:rsid w:val="00AA661D"/>
    <w:rsid w:val="00AA795E"/>
    <w:rsid w:val="00AA7ED3"/>
    <w:rsid w:val="00AB378B"/>
    <w:rsid w:val="00AB3EFB"/>
    <w:rsid w:val="00AB53E2"/>
    <w:rsid w:val="00AB6354"/>
    <w:rsid w:val="00AB760D"/>
    <w:rsid w:val="00AC34A1"/>
    <w:rsid w:val="00AC5694"/>
    <w:rsid w:val="00AC68B1"/>
    <w:rsid w:val="00AC6FA6"/>
    <w:rsid w:val="00AD0A66"/>
    <w:rsid w:val="00AD0D0A"/>
    <w:rsid w:val="00AD0E9D"/>
    <w:rsid w:val="00AD141C"/>
    <w:rsid w:val="00AD2C0D"/>
    <w:rsid w:val="00AD3170"/>
    <w:rsid w:val="00AD3F27"/>
    <w:rsid w:val="00AD6B45"/>
    <w:rsid w:val="00AE2A17"/>
    <w:rsid w:val="00AE46AF"/>
    <w:rsid w:val="00AE482A"/>
    <w:rsid w:val="00AE59ED"/>
    <w:rsid w:val="00AE5C92"/>
    <w:rsid w:val="00AE62D5"/>
    <w:rsid w:val="00AF1B17"/>
    <w:rsid w:val="00AF23DF"/>
    <w:rsid w:val="00AF39A4"/>
    <w:rsid w:val="00AF4763"/>
    <w:rsid w:val="00AF5378"/>
    <w:rsid w:val="00AF642E"/>
    <w:rsid w:val="00AF68F4"/>
    <w:rsid w:val="00AF6AEB"/>
    <w:rsid w:val="00AF7C09"/>
    <w:rsid w:val="00B01D65"/>
    <w:rsid w:val="00B02072"/>
    <w:rsid w:val="00B03D6E"/>
    <w:rsid w:val="00B046DC"/>
    <w:rsid w:val="00B04B3E"/>
    <w:rsid w:val="00B05A61"/>
    <w:rsid w:val="00B06242"/>
    <w:rsid w:val="00B0645A"/>
    <w:rsid w:val="00B0733B"/>
    <w:rsid w:val="00B07878"/>
    <w:rsid w:val="00B10875"/>
    <w:rsid w:val="00B1142D"/>
    <w:rsid w:val="00B12115"/>
    <w:rsid w:val="00B136DB"/>
    <w:rsid w:val="00B13EE2"/>
    <w:rsid w:val="00B14521"/>
    <w:rsid w:val="00B14B91"/>
    <w:rsid w:val="00B1536E"/>
    <w:rsid w:val="00B16B72"/>
    <w:rsid w:val="00B200BA"/>
    <w:rsid w:val="00B20E8F"/>
    <w:rsid w:val="00B21A4A"/>
    <w:rsid w:val="00B227AB"/>
    <w:rsid w:val="00B22DEB"/>
    <w:rsid w:val="00B2389C"/>
    <w:rsid w:val="00B2413C"/>
    <w:rsid w:val="00B24C83"/>
    <w:rsid w:val="00B24CC4"/>
    <w:rsid w:val="00B26FF3"/>
    <w:rsid w:val="00B27090"/>
    <w:rsid w:val="00B27509"/>
    <w:rsid w:val="00B30C10"/>
    <w:rsid w:val="00B32301"/>
    <w:rsid w:val="00B33FA4"/>
    <w:rsid w:val="00B35BCA"/>
    <w:rsid w:val="00B368FC"/>
    <w:rsid w:val="00B37519"/>
    <w:rsid w:val="00B432FC"/>
    <w:rsid w:val="00B43D0B"/>
    <w:rsid w:val="00B445CB"/>
    <w:rsid w:val="00B4686D"/>
    <w:rsid w:val="00B47239"/>
    <w:rsid w:val="00B472F1"/>
    <w:rsid w:val="00B479B3"/>
    <w:rsid w:val="00B47C54"/>
    <w:rsid w:val="00B510BD"/>
    <w:rsid w:val="00B510C8"/>
    <w:rsid w:val="00B51DC7"/>
    <w:rsid w:val="00B51E73"/>
    <w:rsid w:val="00B5233D"/>
    <w:rsid w:val="00B52616"/>
    <w:rsid w:val="00B529F8"/>
    <w:rsid w:val="00B532C7"/>
    <w:rsid w:val="00B54889"/>
    <w:rsid w:val="00B55A7F"/>
    <w:rsid w:val="00B563A2"/>
    <w:rsid w:val="00B56ADB"/>
    <w:rsid w:val="00B578BA"/>
    <w:rsid w:val="00B624B3"/>
    <w:rsid w:val="00B62C48"/>
    <w:rsid w:val="00B63B6F"/>
    <w:rsid w:val="00B645DD"/>
    <w:rsid w:val="00B64779"/>
    <w:rsid w:val="00B650AE"/>
    <w:rsid w:val="00B657D1"/>
    <w:rsid w:val="00B67390"/>
    <w:rsid w:val="00B674B6"/>
    <w:rsid w:val="00B67BC3"/>
    <w:rsid w:val="00B71893"/>
    <w:rsid w:val="00B72C17"/>
    <w:rsid w:val="00B733F0"/>
    <w:rsid w:val="00B73565"/>
    <w:rsid w:val="00B77A9B"/>
    <w:rsid w:val="00B8053B"/>
    <w:rsid w:val="00B83841"/>
    <w:rsid w:val="00B83FE0"/>
    <w:rsid w:val="00B8526B"/>
    <w:rsid w:val="00B9022C"/>
    <w:rsid w:val="00B9027A"/>
    <w:rsid w:val="00B9069E"/>
    <w:rsid w:val="00B92B26"/>
    <w:rsid w:val="00B94AE4"/>
    <w:rsid w:val="00B9549B"/>
    <w:rsid w:val="00B957BA"/>
    <w:rsid w:val="00B95EFF"/>
    <w:rsid w:val="00B9644C"/>
    <w:rsid w:val="00B97A81"/>
    <w:rsid w:val="00BA0191"/>
    <w:rsid w:val="00BA0496"/>
    <w:rsid w:val="00BA10D3"/>
    <w:rsid w:val="00BA225C"/>
    <w:rsid w:val="00BA26CA"/>
    <w:rsid w:val="00BA39DF"/>
    <w:rsid w:val="00BA4A6C"/>
    <w:rsid w:val="00BA4CE3"/>
    <w:rsid w:val="00BA55EA"/>
    <w:rsid w:val="00BA7124"/>
    <w:rsid w:val="00BA7269"/>
    <w:rsid w:val="00BB00DD"/>
    <w:rsid w:val="00BB1164"/>
    <w:rsid w:val="00BB2997"/>
    <w:rsid w:val="00BB3E2E"/>
    <w:rsid w:val="00BB46AA"/>
    <w:rsid w:val="00BB4923"/>
    <w:rsid w:val="00BB4C6C"/>
    <w:rsid w:val="00BB5BD7"/>
    <w:rsid w:val="00BB6926"/>
    <w:rsid w:val="00BB6AB8"/>
    <w:rsid w:val="00BC0296"/>
    <w:rsid w:val="00BC14BA"/>
    <w:rsid w:val="00BC15D7"/>
    <w:rsid w:val="00BC165E"/>
    <w:rsid w:val="00BC1A22"/>
    <w:rsid w:val="00BC1AB3"/>
    <w:rsid w:val="00BC20A3"/>
    <w:rsid w:val="00BC47C6"/>
    <w:rsid w:val="00BC480F"/>
    <w:rsid w:val="00BC4A4F"/>
    <w:rsid w:val="00BC4FD2"/>
    <w:rsid w:val="00BC5179"/>
    <w:rsid w:val="00BC5D58"/>
    <w:rsid w:val="00BC5F6A"/>
    <w:rsid w:val="00BC706F"/>
    <w:rsid w:val="00BC7972"/>
    <w:rsid w:val="00BD2532"/>
    <w:rsid w:val="00BD3A62"/>
    <w:rsid w:val="00BD4188"/>
    <w:rsid w:val="00BD503D"/>
    <w:rsid w:val="00BD647A"/>
    <w:rsid w:val="00BD6E35"/>
    <w:rsid w:val="00BD7762"/>
    <w:rsid w:val="00BE1929"/>
    <w:rsid w:val="00BE2A5F"/>
    <w:rsid w:val="00BE41EF"/>
    <w:rsid w:val="00BE694C"/>
    <w:rsid w:val="00BF0782"/>
    <w:rsid w:val="00BF1635"/>
    <w:rsid w:val="00BF1714"/>
    <w:rsid w:val="00BF1DC1"/>
    <w:rsid w:val="00BF2A26"/>
    <w:rsid w:val="00BF2F0C"/>
    <w:rsid w:val="00BF46F7"/>
    <w:rsid w:val="00BF59AB"/>
    <w:rsid w:val="00BF5FE6"/>
    <w:rsid w:val="00BF6C47"/>
    <w:rsid w:val="00C008A6"/>
    <w:rsid w:val="00C00921"/>
    <w:rsid w:val="00C0147B"/>
    <w:rsid w:val="00C03580"/>
    <w:rsid w:val="00C044C6"/>
    <w:rsid w:val="00C0675B"/>
    <w:rsid w:val="00C0692F"/>
    <w:rsid w:val="00C06C81"/>
    <w:rsid w:val="00C07B15"/>
    <w:rsid w:val="00C1063F"/>
    <w:rsid w:val="00C10CFA"/>
    <w:rsid w:val="00C112F2"/>
    <w:rsid w:val="00C150A2"/>
    <w:rsid w:val="00C15C95"/>
    <w:rsid w:val="00C15E13"/>
    <w:rsid w:val="00C20BCE"/>
    <w:rsid w:val="00C21707"/>
    <w:rsid w:val="00C21809"/>
    <w:rsid w:val="00C230E7"/>
    <w:rsid w:val="00C24D6C"/>
    <w:rsid w:val="00C2537F"/>
    <w:rsid w:val="00C2580D"/>
    <w:rsid w:val="00C2673A"/>
    <w:rsid w:val="00C3251F"/>
    <w:rsid w:val="00C33307"/>
    <w:rsid w:val="00C3340F"/>
    <w:rsid w:val="00C33CE0"/>
    <w:rsid w:val="00C33E81"/>
    <w:rsid w:val="00C341E0"/>
    <w:rsid w:val="00C343BD"/>
    <w:rsid w:val="00C34FB1"/>
    <w:rsid w:val="00C363CB"/>
    <w:rsid w:val="00C37151"/>
    <w:rsid w:val="00C415B6"/>
    <w:rsid w:val="00C41766"/>
    <w:rsid w:val="00C445EF"/>
    <w:rsid w:val="00C44EDE"/>
    <w:rsid w:val="00C452D8"/>
    <w:rsid w:val="00C453B2"/>
    <w:rsid w:val="00C46991"/>
    <w:rsid w:val="00C46B0C"/>
    <w:rsid w:val="00C5093B"/>
    <w:rsid w:val="00C51BC8"/>
    <w:rsid w:val="00C522E8"/>
    <w:rsid w:val="00C538E3"/>
    <w:rsid w:val="00C566C3"/>
    <w:rsid w:val="00C56C06"/>
    <w:rsid w:val="00C616D9"/>
    <w:rsid w:val="00C6221F"/>
    <w:rsid w:val="00C63A80"/>
    <w:rsid w:val="00C65CA3"/>
    <w:rsid w:val="00C6669D"/>
    <w:rsid w:val="00C67682"/>
    <w:rsid w:val="00C70CD5"/>
    <w:rsid w:val="00C72637"/>
    <w:rsid w:val="00C72BE5"/>
    <w:rsid w:val="00C72D35"/>
    <w:rsid w:val="00C767CF"/>
    <w:rsid w:val="00C777DA"/>
    <w:rsid w:val="00C77BD8"/>
    <w:rsid w:val="00C77C9C"/>
    <w:rsid w:val="00C80ADB"/>
    <w:rsid w:val="00C824BE"/>
    <w:rsid w:val="00C82BB4"/>
    <w:rsid w:val="00C836AE"/>
    <w:rsid w:val="00C83C05"/>
    <w:rsid w:val="00C8414D"/>
    <w:rsid w:val="00C85003"/>
    <w:rsid w:val="00C852A4"/>
    <w:rsid w:val="00C864BE"/>
    <w:rsid w:val="00C86D54"/>
    <w:rsid w:val="00C92090"/>
    <w:rsid w:val="00C92662"/>
    <w:rsid w:val="00C932BB"/>
    <w:rsid w:val="00C93BD8"/>
    <w:rsid w:val="00C946B0"/>
    <w:rsid w:val="00C94F27"/>
    <w:rsid w:val="00C97F22"/>
    <w:rsid w:val="00CA0304"/>
    <w:rsid w:val="00CA06CC"/>
    <w:rsid w:val="00CA1927"/>
    <w:rsid w:val="00CA1DC4"/>
    <w:rsid w:val="00CA3A16"/>
    <w:rsid w:val="00CA3F2E"/>
    <w:rsid w:val="00CA4906"/>
    <w:rsid w:val="00CA5317"/>
    <w:rsid w:val="00CA5DD8"/>
    <w:rsid w:val="00CA74BC"/>
    <w:rsid w:val="00CA7859"/>
    <w:rsid w:val="00CA7A78"/>
    <w:rsid w:val="00CB00FF"/>
    <w:rsid w:val="00CB0B5F"/>
    <w:rsid w:val="00CB125C"/>
    <w:rsid w:val="00CB3A9B"/>
    <w:rsid w:val="00CB45CC"/>
    <w:rsid w:val="00CB5CE9"/>
    <w:rsid w:val="00CB63A6"/>
    <w:rsid w:val="00CB668A"/>
    <w:rsid w:val="00CB7FAF"/>
    <w:rsid w:val="00CC000D"/>
    <w:rsid w:val="00CC0396"/>
    <w:rsid w:val="00CC30D6"/>
    <w:rsid w:val="00CC4120"/>
    <w:rsid w:val="00CC4C61"/>
    <w:rsid w:val="00CC7555"/>
    <w:rsid w:val="00CD1205"/>
    <w:rsid w:val="00CD2215"/>
    <w:rsid w:val="00CD4812"/>
    <w:rsid w:val="00CD4AC4"/>
    <w:rsid w:val="00CD5853"/>
    <w:rsid w:val="00CD6AAF"/>
    <w:rsid w:val="00CE078A"/>
    <w:rsid w:val="00CE12C3"/>
    <w:rsid w:val="00CE1E2E"/>
    <w:rsid w:val="00CE1F8D"/>
    <w:rsid w:val="00CE24AA"/>
    <w:rsid w:val="00CE3562"/>
    <w:rsid w:val="00CE4950"/>
    <w:rsid w:val="00CE5131"/>
    <w:rsid w:val="00CE5B1F"/>
    <w:rsid w:val="00CE64BD"/>
    <w:rsid w:val="00CE6671"/>
    <w:rsid w:val="00CE7F65"/>
    <w:rsid w:val="00CF04BB"/>
    <w:rsid w:val="00CF0C2E"/>
    <w:rsid w:val="00CF439E"/>
    <w:rsid w:val="00CF79E1"/>
    <w:rsid w:val="00CF7A88"/>
    <w:rsid w:val="00CF7B37"/>
    <w:rsid w:val="00D00223"/>
    <w:rsid w:val="00D02C70"/>
    <w:rsid w:val="00D035E6"/>
    <w:rsid w:val="00D03EDD"/>
    <w:rsid w:val="00D04495"/>
    <w:rsid w:val="00D05B6D"/>
    <w:rsid w:val="00D10A54"/>
    <w:rsid w:val="00D10AD7"/>
    <w:rsid w:val="00D116BD"/>
    <w:rsid w:val="00D11878"/>
    <w:rsid w:val="00D12118"/>
    <w:rsid w:val="00D127BD"/>
    <w:rsid w:val="00D12D31"/>
    <w:rsid w:val="00D134EE"/>
    <w:rsid w:val="00D1470F"/>
    <w:rsid w:val="00D164A4"/>
    <w:rsid w:val="00D16B16"/>
    <w:rsid w:val="00D21210"/>
    <w:rsid w:val="00D21A5D"/>
    <w:rsid w:val="00D25F7F"/>
    <w:rsid w:val="00D270D2"/>
    <w:rsid w:val="00D27544"/>
    <w:rsid w:val="00D2778B"/>
    <w:rsid w:val="00D27DBC"/>
    <w:rsid w:val="00D3036C"/>
    <w:rsid w:val="00D3159E"/>
    <w:rsid w:val="00D3185A"/>
    <w:rsid w:val="00D31AE8"/>
    <w:rsid w:val="00D31CBC"/>
    <w:rsid w:val="00D33829"/>
    <w:rsid w:val="00D347F4"/>
    <w:rsid w:val="00D357C0"/>
    <w:rsid w:val="00D35EA3"/>
    <w:rsid w:val="00D36506"/>
    <w:rsid w:val="00D43212"/>
    <w:rsid w:val="00D43B78"/>
    <w:rsid w:val="00D46A44"/>
    <w:rsid w:val="00D471BC"/>
    <w:rsid w:val="00D47508"/>
    <w:rsid w:val="00D50DE4"/>
    <w:rsid w:val="00D52128"/>
    <w:rsid w:val="00D52491"/>
    <w:rsid w:val="00D52B20"/>
    <w:rsid w:val="00D52DB4"/>
    <w:rsid w:val="00D53861"/>
    <w:rsid w:val="00D54194"/>
    <w:rsid w:val="00D543E5"/>
    <w:rsid w:val="00D54D7D"/>
    <w:rsid w:val="00D54F51"/>
    <w:rsid w:val="00D55145"/>
    <w:rsid w:val="00D553F6"/>
    <w:rsid w:val="00D554D2"/>
    <w:rsid w:val="00D55722"/>
    <w:rsid w:val="00D55D03"/>
    <w:rsid w:val="00D56F01"/>
    <w:rsid w:val="00D57493"/>
    <w:rsid w:val="00D57785"/>
    <w:rsid w:val="00D61936"/>
    <w:rsid w:val="00D61CBE"/>
    <w:rsid w:val="00D62C99"/>
    <w:rsid w:val="00D631AC"/>
    <w:rsid w:val="00D64491"/>
    <w:rsid w:val="00D649C0"/>
    <w:rsid w:val="00D65234"/>
    <w:rsid w:val="00D65246"/>
    <w:rsid w:val="00D6569E"/>
    <w:rsid w:val="00D70DEA"/>
    <w:rsid w:val="00D7169E"/>
    <w:rsid w:val="00D7304A"/>
    <w:rsid w:val="00D73D40"/>
    <w:rsid w:val="00D73DB0"/>
    <w:rsid w:val="00D74291"/>
    <w:rsid w:val="00D744E2"/>
    <w:rsid w:val="00D75C22"/>
    <w:rsid w:val="00D7641C"/>
    <w:rsid w:val="00D76954"/>
    <w:rsid w:val="00D7785A"/>
    <w:rsid w:val="00D77BA2"/>
    <w:rsid w:val="00D817A5"/>
    <w:rsid w:val="00D84691"/>
    <w:rsid w:val="00D84FF6"/>
    <w:rsid w:val="00D85B05"/>
    <w:rsid w:val="00D87891"/>
    <w:rsid w:val="00D9015D"/>
    <w:rsid w:val="00D9451F"/>
    <w:rsid w:val="00D9488D"/>
    <w:rsid w:val="00D954F6"/>
    <w:rsid w:val="00D95C9C"/>
    <w:rsid w:val="00DA01E2"/>
    <w:rsid w:val="00DA115B"/>
    <w:rsid w:val="00DA123A"/>
    <w:rsid w:val="00DA1349"/>
    <w:rsid w:val="00DA1654"/>
    <w:rsid w:val="00DA399C"/>
    <w:rsid w:val="00DA507D"/>
    <w:rsid w:val="00DA585E"/>
    <w:rsid w:val="00DA5937"/>
    <w:rsid w:val="00DA686C"/>
    <w:rsid w:val="00DA728D"/>
    <w:rsid w:val="00DA74D5"/>
    <w:rsid w:val="00DB09E1"/>
    <w:rsid w:val="00DB1417"/>
    <w:rsid w:val="00DB1C28"/>
    <w:rsid w:val="00DB2F22"/>
    <w:rsid w:val="00DB3221"/>
    <w:rsid w:val="00DB3B86"/>
    <w:rsid w:val="00DB5F31"/>
    <w:rsid w:val="00DB6367"/>
    <w:rsid w:val="00DB66E6"/>
    <w:rsid w:val="00DC00EE"/>
    <w:rsid w:val="00DC0328"/>
    <w:rsid w:val="00DC0F21"/>
    <w:rsid w:val="00DC2591"/>
    <w:rsid w:val="00DC333B"/>
    <w:rsid w:val="00DC3C50"/>
    <w:rsid w:val="00DC474E"/>
    <w:rsid w:val="00DC4AFE"/>
    <w:rsid w:val="00DC6454"/>
    <w:rsid w:val="00DC64A0"/>
    <w:rsid w:val="00DD01C8"/>
    <w:rsid w:val="00DD03E4"/>
    <w:rsid w:val="00DD0969"/>
    <w:rsid w:val="00DD1AD2"/>
    <w:rsid w:val="00DD372E"/>
    <w:rsid w:val="00DD3F4F"/>
    <w:rsid w:val="00DD4410"/>
    <w:rsid w:val="00DD68C7"/>
    <w:rsid w:val="00DD6BAD"/>
    <w:rsid w:val="00DE01F0"/>
    <w:rsid w:val="00DE129E"/>
    <w:rsid w:val="00DE2284"/>
    <w:rsid w:val="00DE2475"/>
    <w:rsid w:val="00DE74FF"/>
    <w:rsid w:val="00DF0064"/>
    <w:rsid w:val="00DF0E14"/>
    <w:rsid w:val="00DF0E50"/>
    <w:rsid w:val="00DF2100"/>
    <w:rsid w:val="00DF2163"/>
    <w:rsid w:val="00DF233D"/>
    <w:rsid w:val="00DF2EBF"/>
    <w:rsid w:val="00DF39BF"/>
    <w:rsid w:val="00DF3EBA"/>
    <w:rsid w:val="00DF43DD"/>
    <w:rsid w:val="00DF4D3E"/>
    <w:rsid w:val="00DF63BF"/>
    <w:rsid w:val="00DF6808"/>
    <w:rsid w:val="00DF6C7C"/>
    <w:rsid w:val="00DF6FB7"/>
    <w:rsid w:val="00DF713F"/>
    <w:rsid w:val="00DF7586"/>
    <w:rsid w:val="00DF7DCB"/>
    <w:rsid w:val="00E01AE9"/>
    <w:rsid w:val="00E04B1A"/>
    <w:rsid w:val="00E05274"/>
    <w:rsid w:val="00E06098"/>
    <w:rsid w:val="00E06AFB"/>
    <w:rsid w:val="00E06C8A"/>
    <w:rsid w:val="00E10E98"/>
    <w:rsid w:val="00E13314"/>
    <w:rsid w:val="00E13629"/>
    <w:rsid w:val="00E15C69"/>
    <w:rsid w:val="00E21B02"/>
    <w:rsid w:val="00E22261"/>
    <w:rsid w:val="00E22D61"/>
    <w:rsid w:val="00E241E0"/>
    <w:rsid w:val="00E24C76"/>
    <w:rsid w:val="00E26274"/>
    <w:rsid w:val="00E26BB9"/>
    <w:rsid w:val="00E27945"/>
    <w:rsid w:val="00E27EBA"/>
    <w:rsid w:val="00E30565"/>
    <w:rsid w:val="00E3252C"/>
    <w:rsid w:val="00E337F1"/>
    <w:rsid w:val="00E356FE"/>
    <w:rsid w:val="00E37198"/>
    <w:rsid w:val="00E410C3"/>
    <w:rsid w:val="00E4174C"/>
    <w:rsid w:val="00E41938"/>
    <w:rsid w:val="00E4306E"/>
    <w:rsid w:val="00E4483F"/>
    <w:rsid w:val="00E476F6"/>
    <w:rsid w:val="00E506FE"/>
    <w:rsid w:val="00E5089C"/>
    <w:rsid w:val="00E50BCB"/>
    <w:rsid w:val="00E52ADC"/>
    <w:rsid w:val="00E5301B"/>
    <w:rsid w:val="00E53502"/>
    <w:rsid w:val="00E54638"/>
    <w:rsid w:val="00E5537D"/>
    <w:rsid w:val="00E564F0"/>
    <w:rsid w:val="00E56A67"/>
    <w:rsid w:val="00E5701E"/>
    <w:rsid w:val="00E577B5"/>
    <w:rsid w:val="00E57E04"/>
    <w:rsid w:val="00E57E88"/>
    <w:rsid w:val="00E619F9"/>
    <w:rsid w:val="00E61F35"/>
    <w:rsid w:val="00E62ECA"/>
    <w:rsid w:val="00E62EDA"/>
    <w:rsid w:val="00E6333A"/>
    <w:rsid w:val="00E636C7"/>
    <w:rsid w:val="00E64B92"/>
    <w:rsid w:val="00E65531"/>
    <w:rsid w:val="00E66553"/>
    <w:rsid w:val="00E6718A"/>
    <w:rsid w:val="00E70DA8"/>
    <w:rsid w:val="00E71904"/>
    <w:rsid w:val="00E72084"/>
    <w:rsid w:val="00E7436A"/>
    <w:rsid w:val="00E75085"/>
    <w:rsid w:val="00E76EA4"/>
    <w:rsid w:val="00E81571"/>
    <w:rsid w:val="00E81D36"/>
    <w:rsid w:val="00E86377"/>
    <w:rsid w:val="00E86727"/>
    <w:rsid w:val="00E86B0A"/>
    <w:rsid w:val="00E8718E"/>
    <w:rsid w:val="00E87F74"/>
    <w:rsid w:val="00E9175C"/>
    <w:rsid w:val="00E92018"/>
    <w:rsid w:val="00E92167"/>
    <w:rsid w:val="00E921C8"/>
    <w:rsid w:val="00E926A8"/>
    <w:rsid w:val="00E932F7"/>
    <w:rsid w:val="00E93B1E"/>
    <w:rsid w:val="00E94636"/>
    <w:rsid w:val="00E94A14"/>
    <w:rsid w:val="00E96729"/>
    <w:rsid w:val="00E969A8"/>
    <w:rsid w:val="00E96D6E"/>
    <w:rsid w:val="00E97B90"/>
    <w:rsid w:val="00EA08D8"/>
    <w:rsid w:val="00EA1A7D"/>
    <w:rsid w:val="00EA46F4"/>
    <w:rsid w:val="00EA517A"/>
    <w:rsid w:val="00EA7A90"/>
    <w:rsid w:val="00EA7ECF"/>
    <w:rsid w:val="00EB09B9"/>
    <w:rsid w:val="00EB2286"/>
    <w:rsid w:val="00EB2585"/>
    <w:rsid w:val="00EB2F81"/>
    <w:rsid w:val="00EB3726"/>
    <w:rsid w:val="00EB5AAC"/>
    <w:rsid w:val="00EB78EE"/>
    <w:rsid w:val="00EC0CB3"/>
    <w:rsid w:val="00EC1524"/>
    <w:rsid w:val="00EC156A"/>
    <w:rsid w:val="00EC50F0"/>
    <w:rsid w:val="00EC70AB"/>
    <w:rsid w:val="00EC7C40"/>
    <w:rsid w:val="00ED12DE"/>
    <w:rsid w:val="00ED1E4A"/>
    <w:rsid w:val="00ED28BE"/>
    <w:rsid w:val="00ED2C79"/>
    <w:rsid w:val="00ED2FAA"/>
    <w:rsid w:val="00ED31E5"/>
    <w:rsid w:val="00ED5A4A"/>
    <w:rsid w:val="00ED6786"/>
    <w:rsid w:val="00ED6B1E"/>
    <w:rsid w:val="00ED7121"/>
    <w:rsid w:val="00EE2D17"/>
    <w:rsid w:val="00EE34AB"/>
    <w:rsid w:val="00EE37FE"/>
    <w:rsid w:val="00EE4132"/>
    <w:rsid w:val="00EE44B9"/>
    <w:rsid w:val="00EE5066"/>
    <w:rsid w:val="00EE5EE8"/>
    <w:rsid w:val="00EE7E83"/>
    <w:rsid w:val="00EF0D21"/>
    <w:rsid w:val="00EF0D64"/>
    <w:rsid w:val="00EF44D2"/>
    <w:rsid w:val="00EF4B35"/>
    <w:rsid w:val="00EF5568"/>
    <w:rsid w:val="00EF6AF9"/>
    <w:rsid w:val="00EF7003"/>
    <w:rsid w:val="00EF76D5"/>
    <w:rsid w:val="00F00C47"/>
    <w:rsid w:val="00F04D95"/>
    <w:rsid w:val="00F05276"/>
    <w:rsid w:val="00F05D7B"/>
    <w:rsid w:val="00F105D2"/>
    <w:rsid w:val="00F12704"/>
    <w:rsid w:val="00F13E6F"/>
    <w:rsid w:val="00F142E6"/>
    <w:rsid w:val="00F144C2"/>
    <w:rsid w:val="00F14640"/>
    <w:rsid w:val="00F15113"/>
    <w:rsid w:val="00F152EB"/>
    <w:rsid w:val="00F1579E"/>
    <w:rsid w:val="00F15DBD"/>
    <w:rsid w:val="00F163FE"/>
    <w:rsid w:val="00F16A12"/>
    <w:rsid w:val="00F1766D"/>
    <w:rsid w:val="00F201BC"/>
    <w:rsid w:val="00F21112"/>
    <w:rsid w:val="00F21EB0"/>
    <w:rsid w:val="00F21FEC"/>
    <w:rsid w:val="00F225CC"/>
    <w:rsid w:val="00F22F0A"/>
    <w:rsid w:val="00F23D2C"/>
    <w:rsid w:val="00F267A3"/>
    <w:rsid w:val="00F26FA9"/>
    <w:rsid w:val="00F2788F"/>
    <w:rsid w:val="00F30AE6"/>
    <w:rsid w:val="00F31458"/>
    <w:rsid w:val="00F40711"/>
    <w:rsid w:val="00F40E0A"/>
    <w:rsid w:val="00F43023"/>
    <w:rsid w:val="00F43690"/>
    <w:rsid w:val="00F43FB0"/>
    <w:rsid w:val="00F44159"/>
    <w:rsid w:val="00F44E67"/>
    <w:rsid w:val="00F45D2B"/>
    <w:rsid w:val="00F45E9C"/>
    <w:rsid w:val="00F46C5C"/>
    <w:rsid w:val="00F47594"/>
    <w:rsid w:val="00F5061A"/>
    <w:rsid w:val="00F53ABF"/>
    <w:rsid w:val="00F55211"/>
    <w:rsid w:val="00F55C13"/>
    <w:rsid w:val="00F56C46"/>
    <w:rsid w:val="00F6130B"/>
    <w:rsid w:val="00F621C5"/>
    <w:rsid w:val="00F653BF"/>
    <w:rsid w:val="00F65658"/>
    <w:rsid w:val="00F67526"/>
    <w:rsid w:val="00F7131C"/>
    <w:rsid w:val="00F713ED"/>
    <w:rsid w:val="00F71755"/>
    <w:rsid w:val="00F736AE"/>
    <w:rsid w:val="00F747A8"/>
    <w:rsid w:val="00F752D9"/>
    <w:rsid w:val="00F757BA"/>
    <w:rsid w:val="00F75ADA"/>
    <w:rsid w:val="00F76842"/>
    <w:rsid w:val="00F768BC"/>
    <w:rsid w:val="00F81601"/>
    <w:rsid w:val="00F81A3D"/>
    <w:rsid w:val="00F826A9"/>
    <w:rsid w:val="00F83054"/>
    <w:rsid w:val="00F86A60"/>
    <w:rsid w:val="00F8711E"/>
    <w:rsid w:val="00F912C5"/>
    <w:rsid w:val="00F91FDD"/>
    <w:rsid w:val="00F922B9"/>
    <w:rsid w:val="00F93AC9"/>
    <w:rsid w:val="00F93BC3"/>
    <w:rsid w:val="00F946B5"/>
    <w:rsid w:val="00F9471C"/>
    <w:rsid w:val="00F94C82"/>
    <w:rsid w:val="00F95725"/>
    <w:rsid w:val="00F9587B"/>
    <w:rsid w:val="00F959E7"/>
    <w:rsid w:val="00F96508"/>
    <w:rsid w:val="00F96633"/>
    <w:rsid w:val="00F97079"/>
    <w:rsid w:val="00F97401"/>
    <w:rsid w:val="00F97566"/>
    <w:rsid w:val="00FA0629"/>
    <w:rsid w:val="00FA0A7C"/>
    <w:rsid w:val="00FA1B9C"/>
    <w:rsid w:val="00FA23B3"/>
    <w:rsid w:val="00FA2AA1"/>
    <w:rsid w:val="00FA2B23"/>
    <w:rsid w:val="00FA386A"/>
    <w:rsid w:val="00FA4549"/>
    <w:rsid w:val="00FA7149"/>
    <w:rsid w:val="00FA775D"/>
    <w:rsid w:val="00FB00A9"/>
    <w:rsid w:val="00FB14A7"/>
    <w:rsid w:val="00FB14E6"/>
    <w:rsid w:val="00FB1752"/>
    <w:rsid w:val="00FB1E96"/>
    <w:rsid w:val="00FB269F"/>
    <w:rsid w:val="00FB3C17"/>
    <w:rsid w:val="00FB5048"/>
    <w:rsid w:val="00FB5AAB"/>
    <w:rsid w:val="00FB6347"/>
    <w:rsid w:val="00FB6B3E"/>
    <w:rsid w:val="00FC023B"/>
    <w:rsid w:val="00FC10CF"/>
    <w:rsid w:val="00FC1293"/>
    <w:rsid w:val="00FC15ED"/>
    <w:rsid w:val="00FC17B8"/>
    <w:rsid w:val="00FD2DE6"/>
    <w:rsid w:val="00FD3750"/>
    <w:rsid w:val="00FD3C93"/>
    <w:rsid w:val="00FD3F77"/>
    <w:rsid w:val="00FD5802"/>
    <w:rsid w:val="00FD7164"/>
    <w:rsid w:val="00FE047A"/>
    <w:rsid w:val="00FE0CF4"/>
    <w:rsid w:val="00FE15C6"/>
    <w:rsid w:val="00FE2C44"/>
    <w:rsid w:val="00FE2E6D"/>
    <w:rsid w:val="00FE37F3"/>
    <w:rsid w:val="00FE3F01"/>
    <w:rsid w:val="00FE44E9"/>
    <w:rsid w:val="00FE65C9"/>
    <w:rsid w:val="00FE6F08"/>
    <w:rsid w:val="00FF0277"/>
    <w:rsid w:val="00FF18D1"/>
    <w:rsid w:val="00FF1968"/>
    <w:rsid w:val="00FF215A"/>
    <w:rsid w:val="00FF2E6B"/>
    <w:rsid w:val="00FF30DF"/>
    <w:rsid w:val="00FF3E0D"/>
    <w:rsid w:val="00FF5AFE"/>
    <w:rsid w:val="00FF6B22"/>
    <w:rsid w:val="00FF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529843"/>
  <w15:docId w15:val="{98458A67-A686-4175-8D72-E56C30CE8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1DD1"/>
    <w:rPr>
      <w:rFonts w:ascii="Arial" w:hAnsi="Arial" w:cs="Arial"/>
    </w:rPr>
  </w:style>
  <w:style w:type="paragraph" w:styleId="Heading1">
    <w:name w:val="heading 1"/>
    <w:basedOn w:val="Bodycolor"/>
    <w:next w:val="Body"/>
    <w:link w:val="Heading1Char"/>
    <w:autoRedefine/>
    <w:uiPriority w:val="99"/>
    <w:qFormat/>
    <w:rsid w:val="00704C8C"/>
    <w:pPr>
      <w:keepNext/>
      <w:numPr>
        <w:numId w:val="20"/>
      </w:numPr>
      <w:tabs>
        <w:tab w:val="left" w:pos="634"/>
      </w:tabs>
      <w:spacing w:before="220" w:line="340" w:lineRule="exact"/>
      <w:ind w:left="634" w:hanging="634"/>
      <w:outlineLvl w:val="0"/>
    </w:pPr>
    <w:rPr>
      <w:sz w:val="28"/>
      <w:szCs w:val="32"/>
    </w:rPr>
  </w:style>
  <w:style w:type="paragraph" w:styleId="Heading2">
    <w:name w:val="heading 2"/>
    <w:basedOn w:val="Bodycolor"/>
    <w:next w:val="Body"/>
    <w:link w:val="Heading2Char"/>
    <w:autoRedefine/>
    <w:uiPriority w:val="99"/>
    <w:qFormat/>
    <w:rsid w:val="000F67AF"/>
    <w:pPr>
      <w:keepNext/>
      <w:numPr>
        <w:ilvl w:val="1"/>
        <w:numId w:val="20"/>
      </w:numPr>
      <w:tabs>
        <w:tab w:val="left" w:pos="630"/>
      </w:tabs>
      <w:spacing w:before="240" w:after="120" w:line="280" w:lineRule="exact"/>
      <w:outlineLvl w:val="1"/>
    </w:pPr>
    <w:rPr>
      <w:iCs/>
      <w:sz w:val="24"/>
      <w:szCs w:val="28"/>
    </w:rPr>
  </w:style>
  <w:style w:type="paragraph" w:styleId="Heading3">
    <w:name w:val="heading 3"/>
    <w:basedOn w:val="Bodycolor"/>
    <w:next w:val="Body"/>
    <w:link w:val="Heading3Char"/>
    <w:autoRedefine/>
    <w:uiPriority w:val="99"/>
    <w:qFormat/>
    <w:rsid w:val="000F67AF"/>
    <w:pPr>
      <w:keepNext/>
      <w:numPr>
        <w:ilvl w:val="2"/>
        <w:numId w:val="20"/>
      </w:numPr>
      <w:tabs>
        <w:tab w:val="left" w:pos="629"/>
      </w:tabs>
      <w:spacing w:before="120" w:after="120" w:line="260" w:lineRule="exact"/>
      <w:outlineLvl w:val="2"/>
    </w:pPr>
    <w:rPr>
      <w:sz w:val="22"/>
      <w:szCs w:val="26"/>
    </w:rPr>
  </w:style>
  <w:style w:type="paragraph" w:styleId="Heading4">
    <w:name w:val="heading 4"/>
    <w:basedOn w:val="Bodycolor"/>
    <w:next w:val="Body"/>
    <w:link w:val="Heading4Char"/>
    <w:uiPriority w:val="99"/>
    <w:qFormat/>
    <w:rsid w:val="0070267B"/>
    <w:pPr>
      <w:keepNext/>
      <w:numPr>
        <w:ilvl w:val="3"/>
        <w:numId w:val="20"/>
      </w:numPr>
      <w:spacing w:before="120" w:after="60" w:line="260" w:lineRule="exact"/>
      <w:outlineLvl w:val="3"/>
    </w:pPr>
    <w:rPr>
      <w:b w:val="0"/>
      <w:bCs w:val="0"/>
      <w:szCs w:val="28"/>
    </w:rPr>
  </w:style>
  <w:style w:type="paragraph" w:styleId="Heading5">
    <w:name w:val="heading 5"/>
    <w:basedOn w:val="Bodycolor"/>
    <w:next w:val="Body"/>
    <w:link w:val="Heading5Char"/>
    <w:uiPriority w:val="99"/>
    <w:qFormat/>
    <w:rsid w:val="0070267B"/>
    <w:pPr>
      <w:numPr>
        <w:ilvl w:val="4"/>
        <w:numId w:val="20"/>
      </w:numPr>
      <w:spacing w:before="120" w:after="60"/>
      <w:outlineLvl w:val="4"/>
    </w:pPr>
    <w:rPr>
      <w:b w:val="0"/>
      <w:color w:val="auto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267B"/>
    <w:pPr>
      <w:numPr>
        <w:ilvl w:val="5"/>
        <w:numId w:val="20"/>
      </w:numPr>
      <w:spacing w:before="120" w:after="60"/>
      <w:outlineLvl w:val="5"/>
    </w:pPr>
    <w:rPr>
      <w:rFonts w:cs="Times New Roman"/>
      <w:bCs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267B"/>
    <w:pPr>
      <w:numPr>
        <w:ilvl w:val="6"/>
        <w:numId w:val="20"/>
      </w:numPr>
      <w:spacing w:before="120" w:after="60"/>
      <w:outlineLvl w:val="6"/>
    </w:pPr>
    <w:rPr>
      <w:rFonts w:cs="Times New Roman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C1DD1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C1DD1"/>
    <w:p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2EDA"/>
    <w:rPr>
      <w:rFonts w:ascii="Arial" w:hAnsi="Arial" w:cs="Arial"/>
      <w:b/>
      <w:bCs/>
      <w:color w:val="5E89C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7AF"/>
    <w:rPr>
      <w:rFonts w:ascii="Arial" w:hAnsi="Arial" w:cs="Arial"/>
      <w:b/>
      <w:bCs/>
      <w:iCs/>
      <w:color w:val="5E89C1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62EDA"/>
    <w:rPr>
      <w:rFonts w:ascii="Arial" w:hAnsi="Arial" w:cs="Arial"/>
      <w:b/>
      <w:bCs/>
      <w:color w:val="5E89C1"/>
      <w:sz w:val="22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62EDA"/>
    <w:rPr>
      <w:rFonts w:ascii="Arial" w:hAnsi="Arial" w:cs="Arial"/>
      <w:color w:val="5E89C1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62EDA"/>
    <w:rPr>
      <w:rFonts w:ascii="Arial" w:hAnsi="Arial" w:cs="Arial"/>
      <w:bCs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62EDA"/>
    <w:rPr>
      <w:rFonts w:ascii="Arial" w:hAnsi="Arial"/>
      <w:bCs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62EDA"/>
    <w:rPr>
      <w:rFonts w:ascii="Arial" w:hAnsi="Arial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62EDA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62EDA"/>
    <w:rPr>
      <w:rFonts w:ascii="Cambria" w:hAnsi="Cambria" w:cs="Times New Roman"/>
    </w:rPr>
  </w:style>
  <w:style w:type="paragraph" w:customStyle="1" w:styleId="Bodycolor">
    <w:name w:val="Body color"/>
    <w:basedOn w:val="Body"/>
    <w:next w:val="Body"/>
    <w:autoRedefine/>
    <w:uiPriority w:val="99"/>
    <w:rsid w:val="008C1DD1"/>
    <w:rPr>
      <w:b/>
      <w:bCs/>
      <w:color w:val="5E89C1"/>
    </w:rPr>
  </w:style>
  <w:style w:type="paragraph" w:customStyle="1" w:styleId="Body">
    <w:name w:val="Body"/>
    <w:link w:val="BodyChar"/>
    <w:qFormat/>
    <w:rsid w:val="002A364C"/>
    <w:pPr>
      <w:spacing w:before="100" w:after="80" w:line="250" w:lineRule="atLeast"/>
    </w:pPr>
    <w:rPr>
      <w:rFonts w:ascii="Arial" w:hAnsi="Arial" w:cs="Arial"/>
    </w:rPr>
  </w:style>
  <w:style w:type="paragraph" w:styleId="Header">
    <w:name w:val="header"/>
    <w:basedOn w:val="Normal"/>
    <w:link w:val="HeaderChar"/>
    <w:uiPriority w:val="99"/>
    <w:rsid w:val="005265D9"/>
    <w:pPr>
      <w:pBdr>
        <w:bottom w:val="single" w:sz="4" w:space="3" w:color="4F81BD"/>
      </w:pBdr>
      <w:jc w:val="right"/>
    </w:pPr>
    <w:rPr>
      <w:b/>
      <w:color w:val="4F81BD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265D9"/>
    <w:rPr>
      <w:rFonts w:ascii="Arial" w:hAnsi="Arial" w:cs="Arial"/>
      <w:b/>
      <w:color w:val="4F81BD"/>
    </w:rPr>
  </w:style>
  <w:style w:type="paragraph" w:customStyle="1" w:styleId="Legalbody">
    <w:name w:val="Legal body"/>
    <w:basedOn w:val="Body"/>
    <w:uiPriority w:val="99"/>
    <w:rsid w:val="008C1DD1"/>
    <w:pPr>
      <w:spacing w:before="80" w:after="0" w:line="180" w:lineRule="exact"/>
    </w:pPr>
    <w:rPr>
      <w:color w:val="808080"/>
      <w:sz w:val="14"/>
    </w:rPr>
  </w:style>
  <w:style w:type="paragraph" w:customStyle="1" w:styleId="Tabledescription">
    <w:name w:val="Table description"/>
    <w:basedOn w:val="Body"/>
    <w:uiPriority w:val="99"/>
    <w:rsid w:val="008C1DD1"/>
    <w:pPr>
      <w:keepNext/>
      <w:spacing w:before="0" w:after="0" w:line="220" w:lineRule="exact"/>
    </w:pPr>
    <w:rPr>
      <w:i/>
      <w:sz w:val="18"/>
    </w:rPr>
  </w:style>
  <w:style w:type="paragraph" w:customStyle="1" w:styleId="Tablebody">
    <w:name w:val="Table body"/>
    <w:basedOn w:val="Body"/>
    <w:uiPriority w:val="99"/>
    <w:rsid w:val="005971B7"/>
    <w:pPr>
      <w:spacing w:before="20" w:after="20" w:line="220" w:lineRule="exact"/>
    </w:pPr>
  </w:style>
  <w:style w:type="paragraph" w:customStyle="1" w:styleId="Tablenote">
    <w:name w:val="Table note"/>
    <w:basedOn w:val="Body"/>
    <w:uiPriority w:val="99"/>
    <w:rsid w:val="008C1DD1"/>
    <w:pPr>
      <w:numPr>
        <w:numId w:val="15"/>
      </w:numPr>
      <w:tabs>
        <w:tab w:val="left" w:pos="620"/>
      </w:tabs>
      <w:spacing w:before="60" w:after="0" w:line="200" w:lineRule="exact"/>
    </w:pPr>
    <w:rPr>
      <w:sz w:val="16"/>
    </w:rPr>
  </w:style>
  <w:style w:type="paragraph" w:customStyle="1" w:styleId="Orderedlist">
    <w:name w:val="Ordered list"/>
    <w:basedOn w:val="Body"/>
    <w:uiPriority w:val="99"/>
    <w:rsid w:val="008C1DD1"/>
    <w:pPr>
      <w:tabs>
        <w:tab w:val="left" w:pos="620"/>
      </w:tabs>
      <w:spacing w:before="80" w:after="0"/>
    </w:pPr>
  </w:style>
  <w:style w:type="paragraph" w:customStyle="1" w:styleId="Figurecaption">
    <w:name w:val="Figure caption"/>
    <w:basedOn w:val="Body"/>
    <w:uiPriority w:val="99"/>
    <w:rsid w:val="008C1DD1"/>
    <w:pPr>
      <w:numPr>
        <w:numId w:val="4"/>
      </w:numPr>
      <w:spacing w:before="0" w:after="0" w:line="200" w:lineRule="exact"/>
      <w:ind w:right="360"/>
    </w:pPr>
    <w:rPr>
      <w:sz w:val="18"/>
    </w:rPr>
  </w:style>
  <w:style w:type="paragraph" w:customStyle="1" w:styleId="Figurenote">
    <w:name w:val="Figure note"/>
    <w:basedOn w:val="Body"/>
    <w:uiPriority w:val="99"/>
    <w:rsid w:val="008C1DD1"/>
    <w:pPr>
      <w:numPr>
        <w:numId w:val="5"/>
      </w:numPr>
      <w:spacing w:before="60" w:after="0" w:line="200" w:lineRule="exact"/>
      <w:ind w:right="360"/>
    </w:pPr>
    <w:rPr>
      <w:sz w:val="16"/>
    </w:rPr>
  </w:style>
  <w:style w:type="character" w:styleId="Hyperlink">
    <w:name w:val="Hyperlink"/>
    <w:basedOn w:val="DefaultParagraphFont"/>
    <w:uiPriority w:val="99"/>
    <w:rsid w:val="008C1DD1"/>
    <w:rPr>
      <w:rFonts w:cs="Times New Roman"/>
      <w:color w:val="0000FF"/>
      <w:u w:val="single"/>
    </w:rPr>
  </w:style>
  <w:style w:type="paragraph" w:styleId="FootnoteText">
    <w:name w:val="footnote text"/>
    <w:basedOn w:val="Body"/>
    <w:link w:val="FootnoteTextChar"/>
    <w:uiPriority w:val="99"/>
    <w:semiHidden/>
    <w:rsid w:val="008C1DD1"/>
    <w:pPr>
      <w:tabs>
        <w:tab w:val="left" w:pos="-1640"/>
      </w:tabs>
      <w:spacing w:before="40" w:after="0" w:line="200" w:lineRule="exact"/>
      <w:ind w:left="360" w:right="360" w:hanging="360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62EDA"/>
    <w:rPr>
      <w:rFonts w:ascii="Arial" w:hAnsi="Arial" w:cs="Arial"/>
      <w:sz w:val="20"/>
      <w:szCs w:val="20"/>
    </w:rPr>
  </w:style>
  <w:style w:type="paragraph" w:customStyle="1" w:styleId="FootnoteText2">
    <w:name w:val="Footnote Text 2"/>
    <w:basedOn w:val="FootnoteText"/>
    <w:uiPriority w:val="99"/>
    <w:rsid w:val="008C1DD1"/>
    <w:pPr>
      <w:numPr>
        <w:numId w:val="7"/>
      </w:numPr>
      <w:ind w:left="720"/>
    </w:pPr>
  </w:style>
  <w:style w:type="character" w:customStyle="1" w:styleId="Crossreference">
    <w:name w:val="Cross reference"/>
    <w:uiPriority w:val="99"/>
    <w:rsid w:val="008C1DD1"/>
    <w:rPr>
      <w:color w:val="0000FF"/>
      <w:u w:val="single"/>
    </w:rPr>
  </w:style>
  <w:style w:type="paragraph" w:customStyle="1" w:styleId="Codelisting">
    <w:name w:val="Code listing"/>
    <w:basedOn w:val="Body"/>
    <w:uiPriority w:val="99"/>
    <w:rsid w:val="009B5735"/>
    <w:pPr>
      <w:spacing w:before="0" w:after="0"/>
    </w:pPr>
    <w:rPr>
      <w:rFonts w:ascii="Courier New" w:hAnsi="Courier New"/>
      <w:spacing w:val="12"/>
    </w:rPr>
  </w:style>
  <w:style w:type="paragraph" w:styleId="Footer">
    <w:name w:val="footer"/>
    <w:basedOn w:val="Normal"/>
    <w:link w:val="FooterChar"/>
    <w:uiPriority w:val="99"/>
    <w:rsid w:val="00515C29"/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62EDA"/>
    <w:rPr>
      <w:rFonts w:ascii="Arial" w:hAnsi="Arial" w:cs="Arial"/>
      <w:sz w:val="20"/>
      <w:szCs w:val="20"/>
    </w:rPr>
  </w:style>
  <w:style w:type="paragraph" w:styleId="TOC1">
    <w:name w:val="toc 1"/>
    <w:basedOn w:val="Body"/>
    <w:next w:val="Body"/>
    <w:autoRedefine/>
    <w:uiPriority w:val="39"/>
    <w:rsid w:val="001071B9"/>
    <w:pPr>
      <w:tabs>
        <w:tab w:val="left" w:pos="680"/>
        <w:tab w:val="left" w:pos="800"/>
        <w:tab w:val="right" w:pos="9936"/>
      </w:tabs>
      <w:spacing w:before="40" w:after="20" w:line="220" w:lineRule="exact"/>
    </w:pPr>
    <w:rPr>
      <w:b/>
      <w:noProof/>
      <w:sz w:val="18"/>
      <w:szCs w:val="28"/>
    </w:rPr>
  </w:style>
  <w:style w:type="paragraph" w:styleId="TOC2">
    <w:name w:val="toc 2"/>
    <w:basedOn w:val="Body"/>
    <w:next w:val="Body"/>
    <w:autoRedefine/>
    <w:uiPriority w:val="39"/>
    <w:rsid w:val="00C80ADB"/>
    <w:pPr>
      <w:tabs>
        <w:tab w:val="left" w:pos="693"/>
        <w:tab w:val="right" w:pos="9936"/>
      </w:tabs>
      <w:spacing w:before="0" w:after="0" w:line="220" w:lineRule="exact"/>
    </w:pPr>
    <w:rPr>
      <w:noProof/>
      <w:sz w:val="18"/>
    </w:rPr>
  </w:style>
  <w:style w:type="paragraph" w:styleId="TOC3">
    <w:name w:val="toc 3"/>
    <w:basedOn w:val="TOC2"/>
    <w:next w:val="Body"/>
    <w:autoRedefine/>
    <w:uiPriority w:val="39"/>
    <w:rsid w:val="00C80ADB"/>
  </w:style>
  <w:style w:type="paragraph" w:styleId="TOC4">
    <w:name w:val="toc 4"/>
    <w:basedOn w:val="TOC3"/>
    <w:next w:val="Body"/>
    <w:autoRedefine/>
    <w:uiPriority w:val="99"/>
    <w:rsid w:val="008C1DD1"/>
  </w:style>
  <w:style w:type="paragraph" w:styleId="TOC5">
    <w:name w:val="toc 5"/>
    <w:basedOn w:val="Normal"/>
    <w:next w:val="Normal"/>
    <w:autoRedefine/>
    <w:uiPriority w:val="99"/>
    <w:rsid w:val="00A63EA6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99"/>
    <w:rsid w:val="00A63EA6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99"/>
    <w:rsid w:val="00A63EA6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99"/>
    <w:semiHidden/>
    <w:rsid w:val="008C1DD1"/>
    <w:pPr>
      <w:ind w:left="1400"/>
    </w:pPr>
  </w:style>
  <w:style w:type="paragraph" w:styleId="TOC9">
    <w:name w:val="toc 9"/>
    <w:basedOn w:val="Normal"/>
    <w:next w:val="Normal"/>
    <w:autoRedefine/>
    <w:uiPriority w:val="99"/>
    <w:semiHidden/>
    <w:rsid w:val="008C1DD1"/>
    <w:pPr>
      <w:ind w:left="1600"/>
    </w:pPr>
  </w:style>
  <w:style w:type="character" w:styleId="FootnoteReference">
    <w:name w:val="footnote reference"/>
    <w:basedOn w:val="DefaultParagraphFont"/>
    <w:uiPriority w:val="99"/>
    <w:semiHidden/>
    <w:rsid w:val="008C1DD1"/>
    <w:rPr>
      <w:rFonts w:cs="Times New Roman"/>
      <w:vertAlign w:val="superscript"/>
    </w:rPr>
  </w:style>
  <w:style w:type="paragraph" w:styleId="Caption">
    <w:name w:val="caption"/>
    <w:basedOn w:val="Body"/>
    <w:next w:val="Body"/>
    <w:uiPriority w:val="99"/>
    <w:qFormat/>
    <w:rsid w:val="008C1DD1"/>
    <w:pPr>
      <w:spacing w:after="40"/>
      <w:jc w:val="center"/>
    </w:pPr>
    <w:rPr>
      <w:b/>
      <w:bCs/>
      <w:sz w:val="18"/>
    </w:rPr>
  </w:style>
  <w:style w:type="paragraph" w:customStyle="1" w:styleId="Tabletitle">
    <w:name w:val="Table title"/>
    <w:basedOn w:val="Bodycolor"/>
    <w:next w:val="Tabledescription"/>
    <w:autoRedefine/>
    <w:uiPriority w:val="99"/>
    <w:rsid w:val="008C1DD1"/>
    <w:pPr>
      <w:keepNext/>
      <w:numPr>
        <w:numId w:val="11"/>
      </w:numPr>
      <w:tabs>
        <w:tab w:val="left" w:pos="960"/>
      </w:tabs>
      <w:spacing w:before="240" w:after="0" w:line="220" w:lineRule="exact"/>
    </w:pPr>
    <w:rPr>
      <w:bCs w:val="0"/>
      <w:sz w:val="18"/>
    </w:rPr>
  </w:style>
  <w:style w:type="paragraph" w:customStyle="1" w:styleId="Tablenotewide">
    <w:name w:val="Table note wide"/>
    <w:basedOn w:val="Body"/>
    <w:uiPriority w:val="99"/>
    <w:rsid w:val="008C1DD1"/>
    <w:pPr>
      <w:numPr>
        <w:numId w:val="1"/>
      </w:numPr>
      <w:tabs>
        <w:tab w:val="left" w:pos="-1380"/>
      </w:tabs>
      <w:spacing w:before="60" w:after="0" w:line="200" w:lineRule="exact"/>
    </w:pPr>
    <w:rPr>
      <w:rFonts w:cs="Times New Roman"/>
      <w:sz w:val="16"/>
    </w:rPr>
  </w:style>
  <w:style w:type="paragraph" w:customStyle="1" w:styleId="Figuretitle">
    <w:name w:val="Figure title"/>
    <w:basedOn w:val="Bodycolor"/>
    <w:uiPriority w:val="99"/>
    <w:rsid w:val="00CE5131"/>
    <w:pPr>
      <w:numPr>
        <w:numId w:val="2"/>
      </w:numPr>
      <w:tabs>
        <w:tab w:val="left" w:pos="810"/>
      </w:tabs>
      <w:spacing w:before="0" w:after="0"/>
      <w:ind w:left="810" w:hanging="810"/>
    </w:pPr>
    <w:rPr>
      <w:b w:val="0"/>
      <w:sz w:val="18"/>
    </w:rPr>
  </w:style>
  <w:style w:type="paragraph" w:customStyle="1" w:styleId="Equationnumber">
    <w:name w:val="Equation number"/>
    <w:basedOn w:val="Bodycolor"/>
    <w:next w:val="Body"/>
    <w:autoRedefine/>
    <w:uiPriority w:val="99"/>
    <w:rsid w:val="008C1DD1"/>
    <w:pPr>
      <w:framePr w:hSpace="180" w:vSpace="180" w:wrap="around" w:vAnchor="text" w:hAnchor="page" w:x="10601" w:y="101"/>
      <w:numPr>
        <w:numId w:val="3"/>
      </w:numPr>
      <w:spacing w:before="0" w:line="240" w:lineRule="auto"/>
    </w:pPr>
    <w:rPr>
      <w:b w:val="0"/>
      <w:sz w:val="18"/>
    </w:rPr>
  </w:style>
  <w:style w:type="paragraph" w:customStyle="1" w:styleId="Tablenotewide2">
    <w:name w:val="Table note wide 2"/>
    <w:basedOn w:val="Tablenotewide"/>
    <w:uiPriority w:val="99"/>
    <w:rsid w:val="008C1DD1"/>
    <w:pPr>
      <w:numPr>
        <w:numId w:val="12"/>
      </w:numPr>
      <w:tabs>
        <w:tab w:val="clear" w:pos="-1380"/>
      </w:tabs>
      <w:spacing w:before="40"/>
    </w:pPr>
  </w:style>
  <w:style w:type="paragraph" w:customStyle="1" w:styleId="Heading1Legal">
    <w:name w:val="Heading 1 Legal"/>
    <w:basedOn w:val="Heading1"/>
    <w:next w:val="Legalbody"/>
    <w:uiPriority w:val="99"/>
    <w:rsid w:val="008C1DD1"/>
    <w:pPr>
      <w:tabs>
        <w:tab w:val="left" w:pos="500"/>
      </w:tabs>
      <w:ind w:left="500"/>
    </w:pPr>
    <w:rPr>
      <w:bCs w:val="0"/>
    </w:rPr>
  </w:style>
  <w:style w:type="paragraph" w:customStyle="1" w:styleId="Tabletitlewide">
    <w:name w:val="Table title wide"/>
    <w:basedOn w:val="Tabletitle"/>
    <w:uiPriority w:val="99"/>
    <w:rsid w:val="008C1DD1"/>
    <w:pPr>
      <w:tabs>
        <w:tab w:val="clear" w:pos="960"/>
        <w:tab w:val="clear" w:pos="1080"/>
        <w:tab w:val="left" w:pos="-1040"/>
      </w:tabs>
      <w:ind w:left="-1040"/>
    </w:pPr>
  </w:style>
  <w:style w:type="paragraph" w:customStyle="1" w:styleId="Unorderedlist">
    <w:name w:val="Unordered list"/>
    <w:basedOn w:val="Body"/>
    <w:uiPriority w:val="99"/>
    <w:rsid w:val="008C1DD1"/>
    <w:pPr>
      <w:numPr>
        <w:numId w:val="6"/>
      </w:numPr>
      <w:tabs>
        <w:tab w:val="left" w:pos="360"/>
        <w:tab w:val="left" w:pos="620"/>
      </w:tabs>
      <w:spacing w:before="80" w:after="0"/>
    </w:pPr>
  </w:style>
  <w:style w:type="paragraph" w:customStyle="1" w:styleId="Figurenotepara">
    <w:name w:val="Figure note para"/>
    <w:basedOn w:val="Figurenote"/>
    <w:uiPriority w:val="99"/>
    <w:rsid w:val="008C1DD1"/>
    <w:pPr>
      <w:numPr>
        <w:numId w:val="0"/>
      </w:numPr>
      <w:ind w:left="640"/>
    </w:pPr>
  </w:style>
  <w:style w:type="paragraph" w:customStyle="1" w:styleId="Heading1Landscape">
    <w:name w:val="Heading 1 Landscape"/>
    <w:basedOn w:val="Heading1"/>
    <w:next w:val="Body"/>
    <w:uiPriority w:val="99"/>
    <w:rsid w:val="008C1DD1"/>
    <w:pPr>
      <w:tabs>
        <w:tab w:val="left" w:pos="-20"/>
        <w:tab w:val="left" w:pos="20"/>
        <w:tab w:val="left" w:pos="200"/>
      </w:tabs>
    </w:pPr>
    <w:rPr>
      <w:bCs w:val="0"/>
    </w:rPr>
  </w:style>
  <w:style w:type="paragraph" w:customStyle="1" w:styleId="Referencelist">
    <w:name w:val="Reference list"/>
    <w:basedOn w:val="Body"/>
    <w:uiPriority w:val="99"/>
    <w:rsid w:val="008C1DD1"/>
    <w:pPr>
      <w:numPr>
        <w:numId w:val="9"/>
      </w:numPr>
    </w:pPr>
    <w:rPr>
      <w:bCs/>
    </w:rPr>
  </w:style>
  <w:style w:type="paragraph" w:customStyle="1" w:styleId="Plainlist">
    <w:name w:val="Plain list"/>
    <w:basedOn w:val="Body"/>
    <w:uiPriority w:val="99"/>
    <w:rsid w:val="008C1DD1"/>
    <w:pPr>
      <w:spacing w:before="80" w:after="0"/>
      <w:ind w:left="360"/>
    </w:pPr>
  </w:style>
  <w:style w:type="paragraph" w:customStyle="1" w:styleId="Plainlist2">
    <w:name w:val="Plain list 2"/>
    <w:basedOn w:val="Plainlist"/>
    <w:uiPriority w:val="99"/>
    <w:rsid w:val="008C1DD1"/>
    <w:pPr>
      <w:ind w:left="620"/>
    </w:pPr>
  </w:style>
  <w:style w:type="paragraph" w:customStyle="1" w:styleId="TOCTitle">
    <w:name w:val="TOC Title"/>
    <w:basedOn w:val="Heading1"/>
    <w:autoRedefine/>
    <w:uiPriority w:val="99"/>
    <w:rsid w:val="001071B9"/>
    <w:pPr>
      <w:pageBreakBefore/>
      <w:numPr>
        <w:numId w:val="0"/>
      </w:numPr>
      <w:outlineLvl w:val="9"/>
    </w:pPr>
    <w:rPr>
      <w:bCs w:val="0"/>
    </w:rPr>
  </w:style>
  <w:style w:type="paragraph" w:customStyle="1" w:styleId="Tablenote2">
    <w:name w:val="Table note 2"/>
    <w:basedOn w:val="Tablenote"/>
    <w:uiPriority w:val="99"/>
    <w:rsid w:val="008C1DD1"/>
    <w:pPr>
      <w:numPr>
        <w:numId w:val="13"/>
      </w:numPr>
      <w:tabs>
        <w:tab w:val="clear" w:pos="620"/>
      </w:tabs>
      <w:spacing w:before="40"/>
    </w:pPr>
  </w:style>
  <w:style w:type="paragraph" w:customStyle="1" w:styleId="Tablenotelegal">
    <w:name w:val="Table note legal"/>
    <w:basedOn w:val="Tablenote"/>
    <w:uiPriority w:val="99"/>
    <w:rsid w:val="008C1DD1"/>
    <w:pPr>
      <w:numPr>
        <w:numId w:val="14"/>
      </w:numPr>
      <w:spacing w:before="20" w:line="160" w:lineRule="exact"/>
    </w:pPr>
    <w:rPr>
      <w:sz w:val="14"/>
    </w:rPr>
  </w:style>
  <w:style w:type="paragraph" w:customStyle="1" w:styleId="Tablenotelegal2">
    <w:name w:val="Table note legal 2"/>
    <w:basedOn w:val="Tablenotelegal"/>
    <w:uiPriority w:val="99"/>
    <w:rsid w:val="008C1DD1"/>
    <w:pPr>
      <w:numPr>
        <w:numId w:val="8"/>
      </w:numPr>
      <w:tabs>
        <w:tab w:val="clear" w:pos="620"/>
      </w:tabs>
    </w:pPr>
  </w:style>
  <w:style w:type="paragraph" w:customStyle="1" w:styleId="Tabledescriptionwide">
    <w:name w:val="Table description wide"/>
    <w:basedOn w:val="Tabledescription"/>
    <w:uiPriority w:val="99"/>
    <w:rsid w:val="008C1DD1"/>
    <w:pPr>
      <w:ind w:left="-2000"/>
    </w:pPr>
  </w:style>
  <w:style w:type="paragraph" w:customStyle="1" w:styleId="Heading2landscape">
    <w:name w:val="Heading 2 landscape"/>
    <w:basedOn w:val="Heading2"/>
    <w:next w:val="Body"/>
    <w:uiPriority w:val="99"/>
    <w:rsid w:val="00221143"/>
    <w:pPr>
      <w:tabs>
        <w:tab w:val="left" w:pos="200"/>
      </w:tabs>
    </w:pPr>
  </w:style>
  <w:style w:type="paragraph" w:customStyle="1" w:styleId="Heading3landscape">
    <w:name w:val="Heading 3 landscape"/>
    <w:basedOn w:val="Heading3"/>
    <w:next w:val="Body"/>
    <w:uiPriority w:val="99"/>
    <w:rsid w:val="008C1DD1"/>
    <w:pPr>
      <w:tabs>
        <w:tab w:val="left" w:pos="0"/>
        <w:tab w:val="left" w:pos="200"/>
      </w:tabs>
    </w:pPr>
  </w:style>
  <w:style w:type="paragraph" w:customStyle="1" w:styleId="Heading4landscape">
    <w:name w:val="Heading 4 landscape"/>
    <w:basedOn w:val="Heading4"/>
    <w:next w:val="Body"/>
    <w:uiPriority w:val="99"/>
    <w:rsid w:val="001071B9"/>
    <w:pPr>
      <w:tabs>
        <w:tab w:val="left" w:pos="0"/>
        <w:tab w:val="left" w:pos="200"/>
      </w:tabs>
    </w:pPr>
  </w:style>
  <w:style w:type="paragraph" w:customStyle="1" w:styleId="Heading5landscape">
    <w:name w:val="Heading 5 landscape"/>
    <w:basedOn w:val="Heading5"/>
    <w:next w:val="Body"/>
    <w:uiPriority w:val="99"/>
    <w:rsid w:val="008C1DD1"/>
    <w:pPr>
      <w:tabs>
        <w:tab w:val="left" w:pos="0"/>
      </w:tabs>
    </w:pPr>
  </w:style>
  <w:style w:type="paragraph" w:customStyle="1" w:styleId="Appendix1">
    <w:name w:val="Appendix 1"/>
    <w:basedOn w:val="Heading1"/>
    <w:next w:val="Body"/>
    <w:uiPriority w:val="99"/>
    <w:rsid w:val="001945E1"/>
    <w:pPr>
      <w:numPr>
        <w:numId w:val="16"/>
      </w:numPr>
      <w:ind w:left="1890" w:hanging="1890"/>
    </w:pPr>
  </w:style>
  <w:style w:type="paragraph" w:customStyle="1" w:styleId="BalloonText1">
    <w:name w:val="Balloon Text1"/>
    <w:basedOn w:val="Normal"/>
    <w:uiPriority w:val="99"/>
    <w:semiHidden/>
    <w:rsid w:val="008C1DD1"/>
    <w:rPr>
      <w:rFonts w:cs="Tahoma"/>
      <w:sz w:val="16"/>
      <w:szCs w:val="16"/>
    </w:rPr>
  </w:style>
  <w:style w:type="paragraph" w:customStyle="1" w:styleId="Appendix1landscape">
    <w:name w:val="Appendix 1 landscape"/>
    <w:basedOn w:val="Heading1Landscape"/>
    <w:next w:val="Body"/>
    <w:uiPriority w:val="99"/>
    <w:rsid w:val="008C1DD1"/>
    <w:pPr>
      <w:numPr>
        <w:numId w:val="17"/>
      </w:numPr>
      <w:tabs>
        <w:tab w:val="clear" w:pos="20"/>
        <w:tab w:val="clear" w:pos="200"/>
        <w:tab w:val="left" w:pos="1300"/>
      </w:tabs>
      <w:ind w:left="1300" w:hanging="1800"/>
    </w:pPr>
  </w:style>
  <w:style w:type="paragraph" w:customStyle="1" w:styleId="Legalbodycolor">
    <w:name w:val="Legal body color"/>
    <w:basedOn w:val="Legalbody"/>
    <w:next w:val="Legalbody"/>
    <w:uiPriority w:val="99"/>
    <w:rsid w:val="008C1DD1"/>
  </w:style>
  <w:style w:type="paragraph" w:styleId="CommentText">
    <w:name w:val="annotation text"/>
    <w:basedOn w:val="Normal"/>
    <w:link w:val="CommentTextChar"/>
    <w:uiPriority w:val="99"/>
    <w:semiHidden/>
    <w:rsid w:val="008C1DD1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62EDA"/>
    <w:rPr>
      <w:rFonts w:ascii="Arial" w:hAnsi="Arial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8C1DD1"/>
    <w:rPr>
      <w:rFonts w:cs="Times New Roman"/>
      <w:sz w:val="16"/>
      <w:szCs w:val="16"/>
    </w:rPr>
  </w:style>
  <w:style w:type="character" w:styleId="FollowedHyperlink">
    <w:name w:val="FollowedHyperlink"/>
    <w:basedOn w:val="DefaultParagraphFont"/>
    <w:uiPriority w:val="99"/>
    <w:rsid w:val="008C1DD1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0834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2EDA"/>
    <w:rPr>
      <w:rFonts w:cs="Arial"/>
      <w:sz w:val="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71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62EDA"/>
    <w:rPr>
      <w:rFonts w:ascii="Arial" w:hAnsi="Arial" w:cs="Arial"/>
      <w:b/>
      <w:bCs/>
      <w:sz w:val="20"/>
      <w:szCs w:val="20"/>
    </w:rPr>
  </w:style>
  <w:style w:type="paragraph" w:customStyle="1" w:styleId="BulletedList">
    <w:name w:val="Bulleted List"/>
    <w:basedOn w:val="Normal"/>
    <w:link w:val="BulletedListChar"/>
    <w:uiPriority w:val="99"/>
    <w:rsid w:val="0043279A"/>
    <w:pPr>
      <w:numPr>
        <w:numId w:val="18"/>
      </w:numPr>
      <w:spacing w:after="60"/>
    </w:pPr>
    <w:rPr>
      <w:szCs w:val="19"/>
    </w:rPr>
  </w:style>
  <w:style w:type="paragraph" w:styleId="TOCHeading">
    <w:name w:val="TOC Heading"/>
    <w:basedOn w:val="Heading1"/>
    <w:next w:val="Normal"/>
    <w:uiPriority w:val="39"/>
    <w:qFormat/>
    <w:rsid w:val="0043279A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szCs w:val="28"/>
    </w:rPr>
  </w:style>
  <w:style w:type="character" w:customStyle="1" w:styleId="BulletedListChar">
    <w:name w:val="Bulleted List Char"/>
    <w:basedOn w:val="DefaultParagraphFont"/>
    <w:link w:val="BulletedList"/>
    <w:uiPriority w:val="99"/>
    <w:locked/>
    <w:rsid w:val="0043279A"/>
    <w:rPr>
      <w:rFonts w:ascii="Arial" w:hAnsi="Arial" w:cs="Arial"/>
      <w:szCs w:val="19"/>
    </w:rPr>
  </w:style>
  <w:style w:type="paragraph" w:customStyle="1" w:styleId="DocumentTitle">
    <w:name w:val="Document Title"/>
    <w:basedOn w:val="Normal"/>
    <w:link w:val="DocumentTitleChar"/>
    <w:uiPriority w:val="99"/>
    <w:rsid w:val="00B1536E"/>
    <w:pPr>
      <w:jc w:val="right"/>
    </w:pPr>
    <w:rPr>
      <w:b/>
      <w:color w:val="4F81BD"/>
      <w:sz w:val="56"/>
    </w:rPr>
  </w:style>
  <w:style w:type="character" w:customStyle="1" w:styleId="DocumentTitleChar">
    <w:name w:val="Document Title Char"/>
    <w:basedOn w:val="DefaultParagraphFont"/>
    <w:link w:val="DocumentTitle"/>
    <w:uiPriority w:val="99"/>
    <w:locked/>
    <w:rsid w:val="00B1536E"/>
    <w:rPr>
      <w:rFonts w:ascii="Arial" w:hAnsi="Arial" w:cs="Arial"/>
      <w:b/>
      <w:color w:val="4F81BD"/>
      <w:sz w:val="56"/>
    </w:rPr>
  </w:style>
  <w:style w:type="character" w:styleId="PlaceholderText">
    <w:name w:val="Placeholder Text"/>
    <w:basedOn w:val="DefaultParagraphFont"/>
    <w:uiPriority w:val="99"/>
    <w:semiHidden/>
    <w:rsid w:val="00B1536E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A273F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ACSTableStyle">
    <w:name w:val="ACS Table Style"/>
    <w:uiPriority w:val="99"/>
    <w:rsid w:val="00457F58"/>
    <w:rPr>
      <w:rFonts w:ascii="Arial" w:hAnsi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</w:style>
  <w:style w:type="paragraph" w:styleId="NormalWeb">
    <w:name w:val="Normal (Web)"/>
    <w:basedOn w:val="Normal"/>
    <w:uiPriority w:val="99"/>
    <w:rsid w:val="00A273F0"/>
    <w:pPr>
      <w:spacing w:before="360" w:after="100" w:afterAutospacing="1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A273F0"/>
    <w:rPr>
      <w:rFonts w:cs="Times New Roman"/>
      <w:i/>
      <w:iCs/>
    </w:rPr>
  </w:style>
  <w:style w:type="character" w:styleId="Strong">
    <w:name w:val="Strong"/>
    <w:basedOn w:val="DefaultParagraphFont"/>
    <w:uiPriority w:val="22"/>
    <w:qFormat/>
    <w:rsid w:val="00A273F0"/>
    <w:rPr>
      <w:rFonts w:cs="Times New Roman"/>
      <w:b/>
      <w:bCs/>
    </w:rPr>
  </w:style>
  <w:style w:type="paragraph" w:styleId="DocumentMap">
    <w:name w:val="Document Map"/>
    <w:basedOn w:val="Normal"/>
    <w:link w:val="DocumentMapChar"/>
    <w:uiPriority w:val="99"/>
    <w:rsid w:val="00C3340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C3340F"/>
    <w:rPr>
      <w:rFonts w:ascii="Tahoma" w:hAnsi="Tahoma" w:cs="Tahoma"/>
      <w:sz w:val="16"/>
      <w:szCs w:val="16"/>
    </w:rPr>
  </w:style>
  <w:style w:type="paragraph" w:customStyle="1" w:styleId="NumberedList">
    <w:name w:val="Numbered List"/>
    <w:basedOn w:val="Body"/>
    <w:link w:val="NumberedListChar"/>
    <w:uiPriority w:val="99"/>
    <w:rsid w:val="007340C3"/>
    <w:pPr>
      <w:numPr>
        <w:numId w:val="19"/>
      </w:numPr>
    </w:pPr>
  </w:style>
  <w:style w:type="character" w:customStyle="1" w:styleId="BodyChar">
    <w:name w:val="Body Char"/>
    <w:basedOn w:val="DefaultParagraphFont"/>
    <w:link w:val="Body"/>
    <w:locked/>
    <w:rsid w:val="002A364C"/>
    <w:rPr>
      <w:rFonts w:ascii="Arial" w:hAnsi="Arial" w:cs="Arial"/>
      <w:lang w:val="en-US" w:eastAsia="en-US" w:bidi="ar-SA"/>
    </w:rPr>
  </w:style>
  <w:style w:type="character" w:customStyle="1" w:styleId="NumberedListChar">
    <w:name w:val="Numbered List Char"/>
    <w:basedOn w:val="BodyChar"/>
    <w:link w:val="NumberedList"/>
    <w:uiPriority w:val="99"/>
    <w:locked/>
    <w:rsid w:val="007340C3"/>
    <w:rPr>
      <w:rFonts w:ascii="Arial" w:hAnsi="Arial" w:cs="Arial"/>
      <w:lang w:val="en-US" w:eastAsia="en-US" w:bidi="ar-SA"/>
    </w:rPr>
  </w:style>
  <w:style w:type="paragraph" w:customStyle="1" w:styleId="Instruction">
    <w:name w:val="Instruction"/>
    <w:basedOn w:val="Body"/>
    <w:uiPriority w:val="99"/>
    <w:rsid w:val="00F40711"/>
    <w:rPr>
      <w:i/>
      <w:vanish/>
      <w:color w:val="F79646"/>
    </w:rPr>
  </w:style>
  <w:style w:type="paragraph" w:customStyle="1" w:styleId="RevisionHistory">
    <w:name w:val="Revision History"/>
    <w:basedOn w:val="Normal"/>
    <w:uiPriority w:val="99"/>
    <w:rsid w:val="009B5735"/>
    <w:pPr>
      <w:spacing w:after="120"/>
    </w:pPr>
    <w:rPr>
      <w:b/>
      <w:color w:val="4F81BD"/>
      <w:sz w:val="24"/>
    </w:rPr>
  </w:style>
  <w:style w:type="paragraph" w:styleId="TableofFigures">
    <w:name w:val="table of figures"/>
    <w:basedOn w:val="Normal"/>
    <w:next w:val="Normal"/>
    <w:uiPriority w:val="99"/>
    <w:rsid w:val="00B03D6E"/>
  </w:style>
  <w:style w:type="paragraph" w:customStyle="1" w:styleId="Footertext">
    <w:name w:val="Footer text"/>
    <w:basedOn w:val="Footer"/>
    <w:uiPriority w:val="99"/>
    <w:rsid w:val="00F1766D"/>
    <w:pPr>
      <w:framePr w:wrap="around" w:vAnchor="page" w:hAnchor="margin" w:y="15841"/>
      <w:tabs>
        <w:tab w:val="center" w:pos="4969"/>
        <w:tab w:val="right" w:pos="9900"/>
      </w:tabs>
      <w:suppressOverlap/>
    </w:pPr>
    <w:rPr>
      <w:b/>
      <w:color w:val="5E89C1"/>
    </w:rPr>
  </w:style>
  <w:style w:type="paragraph" w:customStyle="1" w:styleId="TableText">
    <w:name w:val="Table Text"/>
    <w:basedOn w:val="Normal"/>
    <w:link w:val="TableTextChar"/>
    <w:autoRedefine/>
    <w:uiPriority w:val="99"/>
    <w:rsid w:val="00E54638"/>
    <w:pPr>
      <w:framePr w:wrap="around" w:vAnchor="page" w:hAnchor="margin" w:xAlign="right" w:y="10081"/>
      <w:tabs>
        <w:tab w:val="left" w:pos="167"/>
      </w:tabs>
      <w:spacing w:before="40" w:after="40"/>
      <w:ind w:left="120" w:right="67" w:hanging="43"/>
      <w:suppressOverlap/>
    </w:pPr>
    <w:rPr>
      <w:rFonts w:cs="Times New Roman"/>
      <w:sz w:val="18"/>
      <w:szCs w:val="18"/>
      <w:lang w:val="it-IT"/>
    </w:rPr>
  </w:style>
  <w:style w:type="character" w:customStyle="1" w:styleId="TableTextChar">
    <w:name w:val="Table Text Char"/>
    <w:basedOn w:val="DefaultParagraphFont"/>
    <w:link w:val="TableText"/>
    <w:uiPriority w:val="99"/>
    <w:locked/>
    <w:rsid w:val="00E54638"/>
    <w:rPr>
      <w:rFonts w:ascii="Arial" w:hAnsi="Arial" w:cs="Times New Roman"/>
      <w:sz w:val="18"/>
      <w:szCs w:val="18"/>
      <w:lang w:val="it-IT"/>
    </w:rPr>
  </w:style>
  <w:style w:type="paragraph" w:styleId="ListParagraph">
    <w:name w:val="List Paragraph"/>
    <w:basedOn w:val="Normal"/>
    <w:uiPriority w:val="34"/>
    <w:qFormat/>
    <w:rsid w:val="001E032E"/>
    <w:pPr>
      <w:ind w:left="720"/>
      <w:contextualSpacing/>
    </w:pPr>
  </w:style>
  <w:style w:type="paragraph" w:customStyle="1" w:styleId="Pa10">
    <w:name w:val="Pa10"/>
    <w:basedOn w:val="Normal"/>
    <w:next w:val="Normal"/>
    <w:uiPriority w:val="99"/>
    <w:rsid w:val="00BC165E"/>
    <w:pPr>
      <w:autoSpaceDE w:val="0"/>
      <w:autoSpaceDN w:val="0"/>
      <w:adjustRightInd w:val="0"/>
      <w:spacing w:line="141" w:lineRule="atLeast"/>
    </w:pPr>
    <w:rPr>
      <w:rFonts w:ascii="Helvetica-Bold" w:eastAsia="Calibri" w:hAnsi="Helvetica-Bold" w:cs="Times New Roman"/>
      <w:sz w:val="24"/>
      <w:szCs w:val="24"/>
    </w:rPr>
  </w:style>
  <w:style w:type="paragraph" w:customStyle="1" w:styleId="Default">
    <w:name w:val="Default"/>
    <w:rsid w:val="000D33B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ention">
    <w:name w:val="Mention"/>
    <w:basedOn w:val="DefaultParagraphFont"/>
    <w:uiPriority w:val="99"/>
    <w:semiHidden/>
    <w:unhideWhenUsed/>
    <w:rsid w:val="00CC412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9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8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4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51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01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36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63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7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09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7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6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1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98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96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2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6732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71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71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07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376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123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4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8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6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1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1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4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17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75047">
          <w:marLeft w:val="615"/>
          <w:marRight w:val="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17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75066">
          <w:marLeft w:val="615"/>
          <w:marRight w:val="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17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17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75034">
          <w:marLeft w:val="615"/>
          <w:marRight w:val="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17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75052">
          <w:marLeft w:val="615"/>
          <w:marRight w:val="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17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7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17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17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75067">
          <w:marLeft w:val="615"/>
          <w:marRight w:val="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17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17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17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75058">
          <w:marLeft w:val="416"/>
          <w:marRight w:val="4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17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17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75033">
          <w:marLeft w:val="615"/>
          <w:marRight w:val="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1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1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75036">
          <w:marLeft w:val="441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17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17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17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17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8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4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0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0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76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7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1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15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4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4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5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14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9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acsjira.honeywell.com/browse/ESSTL-857" TargetMode="External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tners.honeywellaidc.com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E426529\Local%20Settings\Temporary%20Internet%20Files\Content.Outlook\FZ5AYE2T\ASDP_ReportTemplate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BD4BD8DCA73545A6316F6A21133D49" ma:contentTypeVersion="4" ma:contentTypeDescription="Create a new document." ma:contentTypeScope="" ma:versionID="12ab70e5e872c4c5841a0ffbfc5ad07f">
  <xsd:schema xmlns:xsd="http://www.w3.org/2001/XMLSchema" xmlns:xs="http://www.w3.org/2001/XMLSchema" xmlns:p="http://schemas.microsoft.com/office/2006/metadata/properties" xmlns:ns2="b1e003ae-4d3c-424a-9807-129ba8713297" xmlns:ns3="857d68d8-80f6-4d52-8eca-2de05ce7c792" targetNamespace="http://schemas.microsoft.com/office/2006/metadata/properties" ma:root="true" ma:fieldsID="2f7d8b56981c760603677d55f7e72f84" ns2:_="" ns3:_="">
    <xsd:import namespace="b1e003ae-4d3c-424a-9807-129ba8713297"/>
    <xsd:import namespace="857d68d8-80f6-4d52-8eca-2de05ce7c7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003ae-4d3c-424a-9807-129ba8713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d68d8-80f6-4d52-8eca-2de05ce7c7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655CF-FC44-45ED-A014-43F4140078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FF05C5-BF41-4A59-953A-B01F1C34AF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EE1D82-2BCA-41FA-ABA7-923304ED0F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e003ae-4d3c-424a-9807-129ba8713297"/>
    <ds:schemaRef ds:uri="857d68d8-80f6-4d52-8eca-2de05ce7c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02F3BD-A5C7-4F5C-9893-8BCDF9B3B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ASDP_ReportTemplate (2)</Template>
  <TotalTime>52</TotalTime>
  <Pages>17</Pages>
  <Words>3175</Words>
  <Characters>18100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EZConfigScanning Release Notes</vt:lpstr>
    </vt:vector>
  </TitlesOfParts>
  <Company>Honeywell International Sarl</Company>
  <LinksUpToDate>false</LinksUpToDate>
  <CharactersWithSpaces>21233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EZConfigScanning Release Notes</dc:title>
  <dc:subject>EZConfigScanning Release Notes</dc:subject>
  <dc:creator>Honeywell</dc:creator>
  <cp:lastModifiedBy>Prakash P, Manoj</cp:lastModifiedBy>
  <cp:revision>16</cp:revision>
  <cp:lastPrinted>2015-05-14T11:43:00Z</cp:lastPrinted>
  <dcterms:created xsi:type="dcterms:W3CDTF">2019-05-13T06:44:00Z</dcterms:created>
  <dcterms:modified xsi:type="dcterms:W3CDTF">2019-07-25T09:41:00Z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 Security">
    <vt:lpwstr>Internal use only</vt:lpwstr>
  </property>
  <property fmtid="{D5CDD505-2E9C-101B-9397-08002B2CF9AE}" pid="3" name="Revision">
    <vt:lpwstr>11</vt:lpwstr>
  </property>
  <property fmtid="{D5CDD505-2E9C-101B-9397-08002B2CF9AE}" pid="4" name="Artifact">
    <vt:lpwstr>Release Notes</vt:lpwstr>
  </property>
  <property fmtid="{D5CDD505-2E9C-101B-9397-08002B2CF9AE}" pid="5" name="ProjectName">
    <vt:lpwstr>EZConfig-Scanning</vt:lpwstr>
  </property>
  <property fmtid="{D5CDD505-2E9C-101B-9397-08002B2CF9AE}" pid="6" name="TemplateVersion">
    <vt:lpwstr>2.0</vt:lpwstr>
  </property>
  <property fmtid="{D5CDD505-2E9C-101B-9397-08002B2CF9AE}" pid="7" name="ProjectVersion">
    <vt:lpwstr>2.61</vt:lpwstr>
  </property>
  <property fmtid="{D5CDD505-2E9C-101B-9397-08002B2CF9AE}" pid="8" name="VPMNumber">
    <vt:lpwstr>[VPM Number]</vt:lpwstr>
  </property>
  <property fmtid="{D5CDD505-2E9C-101B-9397-08002B2CF9AE}" pid="9" name="LegalCompanyName">
    <vt:lpwstr>Honeywell Technology Solutions</vt:lpwstr>
  </property>
  <property fmtid="{D5CDD505-2E9C-101B-9397-08002B2CF9AE}" pid="10" name="DocumentStatus">
    <vt:lpwstr>Draft</vt:lpwstr>
  </property>
  <property fmtid="{D5CDD505-2E9C-101B-9397-08002B2CF9AE}" pid="11" name="ContentTypeId">
    <vt:lpwstr>0x010100D5BD4BD8DCA73545A6316F6A21133D49</vt:lpwstr>
  </property>
</Properties>
</file>